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94F" w:rsidRDefault="0060194F" w:rsidP="0060194F">
      <w:pPr>
        <w:shd w:val="clear" w:color="auto" w:fill="FFFFFF"/>
        <w:ind w:left="2640"/>
        <w:rPr>
          <w:rFonts w:eastAsia="Times New Roman"/>
          <w:b/>
          <w:smallCaps/>
          <w:color w:val="000000"/>
          <w:spacing w:val="4"/>
          <w:lang w:eastAsia="ar-SA"/>
        </w:rPr>
      </w:pPr>
      <w:r>
        <w:rPr>
          <w:rFonts w:eastAsia="Times New Roman"/>
          <w:smallCaps/>
          <w:color w:val="000000"/>
          <w:spacing w:val="4"/>
          <w:sz w:val="32"/>
          <w:szCs w:val="32"/>
          <w:lang w:eastAsia="ar-SA"/>
        </w:rPr>
        <w:t xml:space="preserve">                    </w:t>
      </w:r>
      <w:r>
        <w:rPr>
          <w:rFonts w:eastAsia="Times New Roman"/>
          <w:smallCaps/>
          <w:noProof/>
          <w:color w:val="000000"/>
          <w:spacing w:val="4"/>
          <w:sz w:val="32"/>
          <w:szCs w:val="32"/>
          <w:lang w:eastAsia="ru-RU"/>
        </w:rPr>
        <w:drawing>
          <wp:inline distT="0" distB="0" distL="0" distR="0">
            <wp:extent cx="563880" cy="72390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3880" cy="723900"/>
                    </a:xfrm>
                    <a:prstGeom prst="rect">
                      <a:avLst/>
                    </a:prstGeom>
                    <a:solidFill>
                      <a:srgbClr val="FFFFFF"/>
                    </a:solidFill>
                    <a:ln w="9525">
                      <a:noFill/>
                      <a:miter lim="800000"/>
                      <a:headEnd/>
                      <a:tailEnd/>
                    </a:ln>
                  </pic:spPr>
                </pic:pic>
              </a:graphicData>
            </a:graphic>
          </wp:inline>
        </w:drawing>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 xml:space="preserve">                     СОВЕТ НАРОДНЫХ ДЕПУТАТОВ ГОРОДСКОГО ПОСЕЛЕНИЯ ГОРОД ЛИСКИ</w:t>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ab/>
        <w:t xml:space="preserve">       ЛИСКИНСКОГО МУНИЦИПАЛЬНОГО РАЙОНА  ВОРОНЕЖСКОЙ ОБЛАСТИ</w:t>
      </w:r>
    </w:p>
    <w:p w:rsidR="0060194F" w:rsidRDefault="0060194F" w:rsidP="0060194F">
      <w:pPr>
        <w:shd w:val="clear" w:color="auto" w:fill="FFFFFF"/>
        <w:spacing w:before="235"/>
        <w:jc w:val="center"/>
        <w:rPr>
          <w:rFonts w:eastAsia="Times New Roman"/>
          <w:b/>
          <w:color w:val="000000"/>
          <w:spacing w:val="-4"/>
          <w:sz w:val="40"/>
          <w:szCs w:val="40"/>
          <w:lang w:eastAsia="ar-SA"/>
        </w:rPr>
      </w:pPr>
      <w:proofErr w:type="gramStart"/>
      <w:r>
        <w:rPr>
          <w:rFonts w:eastAsia="Times New Roman"/>
          <w:b/>
          <w:color w:val="000000"/>
          <w:spacing w:val="-4"/>
          <w:sz w:val="40"/>
          <w:szCs w:val="40"/>
          <w:lang w:eastAsia="ar-SA"/>
        </w:rPr>
        <w:t>Р</w:t>
      </w:r>
      <w:proofErr w:type="gramEnd"/>
      <w:r>
        <w:rPr>
          <w:rFonts w:eastAsia="Times New Roman"/>
          <w:b/>
          <w:color w:val="000000"/>
          <w:spacing w:val="-4"/>
          <w:sz w:val="40"/>
          <w:szCs w:val="40"/>
          <w:lang w:eastAsia="ar-SA"/>
        </w:rPr>
        <w:t xml:space="preserve"> Е Ш Е Н И Е</w:t>
      </w:r>
    </w:p>
    <w:tbl>
      <w:tblPr>
        <w:tblW w:w="0" w:type="auto"/>
        <w:tblLayout w:type="fixed"/>
        <w:tblLook w:val="01E0"/>
      </w:tblPr>
      <w:tblGrid>
        <w:gridCol w:w="250"/>
        <w:gridCol w:w="528"/>
        <w:gridCol w:w="236"/>
        <w:gridCol w:w="1917"/>
        <w:gridCol w:w="1005"/>
        <w:gridCol w:w="620"/>
        <w:gridCol w:w="797"/>
      </w:tblGrid>
      <w:tr w:rsidR="0060194F" w:rsidRPr="002A61A8" w:rsidTr="001E5315">
        <w:tc>
          <w:tcPr>
            <w:tcW w:w="250" w:type="dxa"/>
          </w:tcPr>
          <w:p w:rsidR="0060194F" w:rsidRPr="002A61A8" w:rsidRDefault="0060194F" w:rsidP="001E5315">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528" w:type="dxa"/>
            <w:tcBorders>
              <w:bottom w:val="single" w:sz="4" w:space="0" w:color="auto"/>
            </w:tcBorders>
          </w:tcPr>
          <w:p w:rsidR="0060194F" w:rsidRPr="002A61A8" w:rsidRDefault="00803E89" w:rsidP="001E5315">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15</w:t>
            </w:r>
          </w:p>
        </w:tc>
        <w:tc>
          <w:tcPr>
            <w:tcW w:w="236" w:type="dxa"/>
          </w:tcPr>
          <w:p w:rsidR="0060194F" w:rsidRPr="002A61A8" w:rsidRDefault="0060194F" w:rsidP="001E5315">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1917" w:type="dxa"/>
            <w:tcBorders>
              <w:bottom w:val="single" w:sz="4" w:space="0" w:color="auto"/>
            </w:tcBorders>
          </w:tcPr>
          <w:p w:rsidR="0060194F" w:rsidRPr="00662229" w:rsidRDefault="00803E89" w:rsidP="001E5315">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ноября</w:t>
            </w:r>
          </w:p>
        </w:tc>
        <w:tc>
          <w:tcPr>
            <w:tcW w:w="1005" w:type="dxa"/>
          </w:tcPr>
          <w:p w:rsidR="0060194F" w:rsidRPr="002A61A8" w:rsidRDefault="0060194F" w:rsidP="001E5315">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201</w:t>
            </w:r>
            <w:r>
              <w:rPr>
                <w:rFonts w:eastAsia="Times New Roman" w:cs="Tahoma"/>
                <w:color w:val="000000"/>
                <w:spacing w:val="-4"/>
                <w:sz w:val="28"/>
                <w:szCs w:val="28"/>
                <w:lang w:eastAsia="ar-SA"/>
              </w:rPr>
              <w:t>7</w:t>
            </w:r>
            <w:r w:rsidRPr="002A61A8">
              <w:rPr>
                <w:rFonts w:eastAsia="Times New Roman" w:cs="Tahoma"/>
                <w:color w:val="000000"/>
                <w:spacing w:val="-4"/>
                <w:sz w:val="28"/>
                <w:szCs w:val="28"/>
                <w:lang w:eastAsia="ar-SA"/>
              </w:rPr>
              <w:t xml:space="preserve"> г.</w:t>
            </w:r>
          </w:p>
        </w:tc>
        <w:tc>
          <w:tcPr>
            <w:tcW w:w="620" w:type="dxa"/>
          </w:tcPr>
          <w:p w:rsidR="0060194F" w:rsidRPr="002A61A8" w:rsidRDefault="0060194F" w:rsidP="001E5315">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797" w:type="dxa"/>
            <w:tcBorders>
              <w:bottom w:val="single" w:sz="4" w:space="0" w:color="auto"/>
            </w:tcBorders>
          </w:tcPr>
          <w:p w:rsidR="0060194F" w:rsidRPr="002A61A8" w:rsidRDefault="00803E89" w:rsidP="001E5315">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96</w:t>
            </w:r>
          </w:p>
        </w:tc>
      </w:tr>
    </w:tbl>
    <w:p w:rsidR="0060194F" w:rsidRDefault="0060194F" w:rsidP="0060194F">
      <w:pPr>
        <w:shd w:val="clear" w:color="auto" w:fill="FFFFFF"/>
        <w:spacing w:before="235" w:line="100" w:lineRule="atLeast"/>
        <w:rPr>
          <w:rFonts w:eastAsia="Times New Roman"/>
          <w:color w:val="000000"/>
          <w:spacing w:val="-4"/>
          <w:sz w:val="18"/>
          <w:szCs w:val="18"/>
          <w:lang w:eastAsia="ar-SA"/>
        </w:rPr>
      </w:pPr>
      <w:r>
        <w:rPr>
          <w:rFonts w:eastAsia="Times New Roman"/>
          <w:color w:val="000000"/>
          <w:spacing w:val="-4"/>
          <w:lang w:eastAsia="ar-SA"/>
        </w:rPr>
        <w:t xml:space="preserve">                          </w:t>
      </w:r>
      <w:r w:rsidRPr="00B3498B">
        <w:rPr>
          <w:rFonts w:eastAsia="Times New Roman"/>
          <w:color w:val="000000"/>
          <w:spacing w:val="-4"/>
          <w:lang w:eastAsia="ar-SA"/>
        </w:rPr>
        <w:t xml:space="preserve"> </w:t>
      </w:r>
      <w:r w:rsidRPr="00B3498B">
        <w:rPr>
          <w:rFonts w:eastAsia="Times New Roman"/>
          <w:color w:val="000000"/>
          <w:spacing w:val="-4"/>
          <w:sz w:val="18"/>
          <w:szCs w:val="18"/>
          <w:lang w:eastAsia="ar-SA"/>
        </w:rPr>
        <w:t>г</w:t>
      </w:r>
      <w:proofErr w:type="gramStart"/>
      <w:r w:rsidRPr="00B3498B">
        <w:rPr>
          <w:rFonts w:eastAsia="Times New Roman"/>
          <w:color w:val="000000"/>
          <w:spacing w:val="-4"/>
          <w:sz w:val="18"/>
          <w:szCs w:val="18"/>
          <w:lang w:eastAsia="ar-SA"/>
        </w:rPr>
        <w:t>.Л</w:t>
      </w:r>
      <w:proofErr w:type="gramEnd"/>
      <w:r w:rsidRPr="00B3498B">
        <w:rPr>
          <w:rFonts w:eastAsia="Times New Roman"/>
          <w:color w:val="000000"/>
          <w:spacing w:val="-4"/>
          <w:sz w:val="18"/>
          <w:szCs w:val="18"/>
          <w:lang w:eastAsia="ar-SA"/>
        </w:rPr>
        <w:t xml:space="preserve">иски   </w:t>
      </w:r>
    </w:p>
    <w:tbl>
      <w:tblPr>
        <w:tblW w:w="9637" w:type="dxa"/>
        <w:tblInd w:w="55" w:type="dxa"/>
        <w:tblLayout w:type="fixed"/>
        <w:tblCellMar>
          <w:top w:w="55" w:type="dxa"/>
          <w:left w:w="55" w:type="dxa"/>
          <w:bottom w:w="55" w:type="dxa"/>
          <w:right w:w="55" w:type="dxa"/>
        </w:tblCellMar>
        <w:tblLook w:val="0000"/>
      </w:tblPr>
      <w:tblGrid>
        <w:gridCol w:w="6946"/>
        <w:gridCol w:w="2691"/>
      </w:tblGrid>
      <w:tr w:rsidR="0060194F" w:rsidTr="00756545">
        <w:tc>
          <w:tcPr>
            <w:tcW w:w="6946" w:type="dxa"/>
          </w:tcPr>
          <w:p w:rsidR="0060194F" w:rsidRPr="001E5315" w:rsidRDefault="001E5315" w:rsidP="001E5315">
            <w:pPr>
              <w:pStyle w:val="aa"/>
              <w:jc w:val="both"/>
              <w:rPr>
                <w:rFonts w:ascii="Times New Roman" w:hAnsi="Times New Roman" w:cs="Times New Roman"/>
                <w:b/>
                <w:sz w:val="28"/>
                <w:szCs w:val="28"/>
              </w:rPr>
            </w:pPr>
            <w:r w:rsidRPr="001E5315">
              <w:rPr>
                <w:rFonts w:ascii="Times New Roman" w:hAnsi="Times New Roman" w:cs="Times New Roman"/>
                <w:b/>
                <w:bCs/>
                <w:color w:val="000000"/>
                <w:sz w:val="28"/>
                <w:szCs w:val="28"/>
              </w:rPr>
              <w:t xml:space="preserve">Об </w:t>
            </w:r>
            <w:r w:rsidRPr="001E5315">
              <w:rPr>
                <w:rFonts w:ascii="Times New Roman" w:hAnsi="Times New Roman" w:cs="Times New Roman"/>
                <w:b/>
                <w:sz w:val="28"/>
                <w:szCs w:val="28"/>
              </w:rPr>
              <w:t>утверждении Программа комплексного развития социальной инфраструктуры городского поселения город Лиски Воронежской области на период 2018 - 2029 г</w:t>
            </w:r>
            <w:r w:rsidR="00803E89">
              <w:rPr>
                <w:rFonts w:ascii="Times New Roman" w:hAnsi="Times New Roman" w:cs="Times New Roman"/>
                <w:b/>
                <w:sz w:val="28"/>
                <w:szCs w:val="28"/>
              </w:rPr>
              <w:t>.</w:t>
            </w:r>
            <w:r w:rsidRPr="001E5315">
              <w:rPr>
                <w:rFonts w:ascii="Times New Roman" w:hAnsi="Times New Roman" w:cs="Times New Roman"/>
                <w:b/>
                <w:sz w:val="28"/>
                <w:szCs w:val="28"/>
              </w:rPr>
              <w:t>г.</w:t>
            </w:r>
          </w:p>
        </w:tc>
        <w:tc>
          <w:tcPr>
            <w:tcW w:w="2691" w:type="dxa"/>
          </w:tcPr>
          <w:p w:rsidR="0060194F" w:rsidRDefault="0060194F" w:rsidP="001E5315">
            <w:pPr>
              <w:pStyle w:val="a4"/>
              <w:rPr>
                <w:sz w:val="28"/>
                <w:szCs w:val="28"/>
              </w:rPr>
            </w:pPr>
          </w:p>
          <w:p w:rsidR="0060194F" w:rsidRDefault="0060194F" w:rsidP="001E5315">
            <w:pPr>
              <w:pStyle w:val="a4"/>
              <w:jc w:val="center"/>
              <w:rPr>
                <w:kern w:val="2"/>
                <w:sz w:val="28"/>
                <w:szCs w:val="28"/>
              </w:rPr>
            </w:pPr>
          </w:p>
        </w:tc>
      </w:tr>
      <w:tr w:rsidR="0060194F" w:rsidTr="00756545">
        <w:tc>
          <w:tcPr>
            <w:tcW w:w="6946" w:type="dxa"/>
          </w:tcPr>
          <w:p w:rsidR="0060194F" w:rsidRDefault="0060194F" w:rsidP="001E5315">
            <w:pPr>
              <w:jc w:val="both"/>
              <w:rPr>
                <w:kern w:val="2"/>
                <w:sz w:val="28"/>
                <w:szCs w:val="28"/>
              </w:rPr>
            </w:pPr>
          </w:p>
        </w:tc>
        <w:tc>
          <w:tcPr>
            <w:tcW w:w="2691" w:type="dxa"/>
          </w:tcPr>
          <w:p w:rsidR="0060194F" w:rsidRDefault="0060194F" w:rsidP="001E5315">
            <w:pPr>
              <w:pStyle w:val="a4"/>
              <w:jc w:val="center"/>
              <w:rPr>
                <w:kern w:val="2"/>
                <w:sz w:val="28"/>
                <w:szCs w:val="28"/>
              </w:rPr>
            </w:pPr>
          </w:p>
        </w:tc>
      </w:tr>
    </w:tbl>
    <w:p w:rsidR="0060194F" w:rsidRPr="00CD40E3" w:rsidRDefault="004224C4" w:rsidP="0060194F">
      <w:pPr>
        <w:spacing w:line="360" w:lineRule="auto"/>
        <w:ind w:firstLine="426"/>
        <w:jc w:val="both"/>
        <w:rPr>
          <w:sz w:val="28"/>
          <w:szCs w:val="28"/>
        </w:rPr>
      </w:pPr>
      <w:r>
        <w:rPr>
          <w:sz w:val="28"/>
          <w:szCs w:val="28"/>
        </w:rPr>
        <w:t xml:space="preserve">    В соответствии с</w:t>
      </w:r>
      <w:r w:rsidR="001E5315" w:rsidRPr="001E5315">
        <w:t xml:space="preserve"> </w:t>
      </w:r>
      <w:r w:rsidR="001E5315" w:rsidRPr="001E5315">
        <w:rPr>
          <w:sz w:val="28"/>
          <w:szCs w:val="28"/>
        </w:rPr>
        <w:t>пунктом 4.1 статьи 6 Градостроительного кодекса Российской Федерации</w:t>
      </w:r>
      <w:r w:rsidR="001E5315">
        <w:rPr>
          <w:sz w:val="28"/>
          <w:szCs w:val="28"/>
        </w:rPr>
        <w:t xml:space="preserve">, </w:t>
      </w:r>
      <w:r>
        <w:rPr>
          <w:sz w:val="28"/>
          <w:szCs w:val="28"/>
        </w:rPr>
        <w:t xml:space="preserve"> Федеральным законом от 06.10.2003 г. № 131-ФЗ «Об общих принципах организации местного самоуправления в Российской Федерации»</w:t>
      </w:r>
      <w:r w:rsidR="000E4F7D">
        <w:rPr>
          <w:sz w:val="28"/>
          <w:szCs w:val="28"/>
        </w:rPr>
        <w:t>,</w:t>
      </w:r>
      <w:r>
        <w:rPr>
          <w:sz w:val="28"/>
          <w:szCs w:val="28"/>
        </w:rPr>
        <w:t xml:space="preserve"> </w:t>
      </w:r>
      <w:r w:rsidR="001E5315">
        <w:rPr>
          <w:sz w:val="28"/>
          <w:szCs w:val="28"/>
        </w:rPr>
        <w:t xml:space="preserve">согласно </w:t>
      </w:r>
      <w:r w:rsidR="00DF1D3D">
        <w:rPr>
          <w:kern w:val="0"/>
          <w:sz w:val="28"/>
          <w:szCs w:val="28"/>
        </w:rPr>
        <w:t>п</w:t>
      </w:r>
      <w:r w:rsidR="001E5315">
        <w:rPr>
          <w:kern w:val="0"/>
          <w:sz w:val="28"/>
          <w:szCs w:val="28"/>
        </w:rPr>
        <w:t>остановлению Правительства Российской Федерации от 01.10.2015 года № 1050 «Об утверждении требований к программам комплексного развития социальной инфраструктуры  поселений, городских округов»</w:t>
      </w:r>
      <w:r w:rsidR="0060194F">
        <w:rPr>
          <w:sz w:val="28"/>
          <w:szCs w:val="28"/>
        </w:rPr>
        <w:t xml:space="preserve">, Совет народных депутатов городского поселения город Лиски Лискинского муниципального района Воронежской области  </w:t>
      </w:r>
    </w:p>
    <w:p w:rsidR="0060194F" w:rsidRDefault="0060194F" w:rsidP="0060194F">
      <w:pPr>
        <w:spacing w:line="360" w:lineRule="auto"/>
        <w:ind w:firstLine="426"/>
        <w:rPr>
          <w:sz w:val="28"/>
          <w:szCs w:val="28"/>
        </w:rPr>
      </w:pPr>
      <w:proofErr w:type="gramStart"/>
      <w:r w:rsidRPr="003C1AAB">
        <w:rPr>
          <w:b/>
          <w:sz w:val="28"/>
          <w:szCs w:val="28"/>
        </w:rPr>
        <w:t>Р</w:t>
      </w:r>
      <w:proofErr w:type="gramEnd"/>
      <w:r w:rsidRPr="003C1AAB">
        <w:rPr>
          <w:b/>
          <w:sz w:val="28"/>
          <w:szCs w:val="28"/>
        </w:rPr>
        <w:t xml:space="preserve"> Е Ш И Л :</w:t>
      </w:r>
      <w:r>
        <w:rPr>
          <w:sz w:val="28"/>
          <w:szCs w:val="28"/>
        </w:rPr>
        <w:t xml:space="preserve"> </w:t>
      </w:r>
    </w:p>
    <w:p w:rsidR="00803E89" w:rsidRDefault="00803E89" w:rsidP="0060194F">
      <w:pPr>
        <w:spacing w:line="360" w:lineRule="auto"/>
        <w:ind w:firstLine="426"/>
        <w:rPr>
          <w:sz w:val="28"/>
          <w:szCs w:val="28"/>
        </w:rPr>
      </w:pPr>
    </w:p>
    <w:p w:rsidR="009F1804" w:rsidRPr="00DF1D3D" w:rsidRDefault="001E5315" w:rsidP="00DF1D3D">
      <w:pPr>
        <w:pStyle w:val="aa"/>
        <w:spacing w:line="360" w:lineRule="auto"/>
        <w:jc w:val="both"/>
        <w:rPr>
          <w:rFonts w:ascii="Times New Roman" w:hAnsi="Times New Roman" w:cs="Times New Roman"/>
          <w:sz w:val="28"/>
          <w:szCs w:val="28"/>
        </w:rPr>
      </w:pPr>
      <w:r w:rsidRPr="00DF1D3D">
        <w:rPr>
          <w:rFonts w:ascii="Times New Roman" w:hAnsi="Times New Roman" w:cs="Times New Roman"/>
          <w:sz w:val="28"/>
          <w:szCs w:val="28"/>
        </w:rPr>
        <w:t xml:space="preserve">     1. Утвердить Программу комплексного развития социальной инфраструктуры городского поселения город Лиски Воронежской области на период 2018 - 2029 г</w:t>
      </w:r>
      <w:r w:rsidR="00454B38">
        <w:rPr>
          <w:rFonts w:ascii="Times New Roman" w:hAnsi="Times New Roman" w:cs="Times New Roman"/>
          <w:sz w:val="28"/>
          <w:szCs w:val="28"/>
        </w:rPr>
        <w:t>.</w:t>
      </w:r>
      <w:r w:rsidRPr="00DF1D3D">
        <w:rPr>
          <w:rFonts w:ascii="Times New Roman" w:hAnsi="Times New Roman" w:cs="Times New Roman"/>
          <w:sz w:val="28"/>
          <w:szCs w:val="28"/>
        </w:rPr>
        <w:t>г.</w:t>
      </w:r>
      <w:r w:rsidR="00DF1D3D" w:rsidRPr="00DF1D3D">
        <w:rPr>
          <w:rFonts w:ascii="Times New Roman" w:hAnsi="Times New Roman" w:cs="Times New Roman"/>
          <w:sz w:val="28"/>
          <w:szCs w:val="28"/>
        </w:rPr>
        <w:t xml:space="preserve"> </w:t>
      </w:r>
      <w:r w:rsidR="009F1804" w:rsidRPr="00DF1D3D">
        <w:rPr>
          <w:rFonts w:ascii="Times New Roman" w:hAnsi="Times New Roman" w:cs="Times New Roman"/>
          <w:sz w:val="28"/>
          <w:szCs w:val="28"/>
        </w:rPr>
        <w:t>согласно приложению № 1 к настоящему решению.</w:t>
      </w:r>
    </w:p>
    <w:p w:rsidR="0060194F" w:rsidRDefault="0060194F" w:rsidP="001E5315">
      <w:pPr>
        <w:spacing w:line="360" w:lineRule="auto"/>
        <w:jc w:val="both"/>
        <w:rPr>
          <w:sz w:val="28"/>
          <w:szCs w:val="28"/>
        </w:rPr>
      </w:pPr>
      <w:r>
        <w:rPr>
          <w:sz w:val="28"/>
          <w:szCs w:val="28"/>
        </w:rPr>
        <w:t xml:space="preserve">     2. Настоящее Решение вступает в силу с момента его официального опубликования.</w:t>
      </w:r>
    </w:p>
    <w:p w:rsidR="0060194F" w:rsidRDefault="00DE1A5B" w:rsidP="001E5315">
      <w:pPr>
        <w:spacing w:line="360" w:lineRule="auto"/>
        <w:jc w:val="both"/>
        <w:rPr>
          <w:sz w:val="28"/>
          <w:szCs w:val="28"/>
        </w:rPr>
      </w:pPr>
      <w:r>
        <w:rPr>
          <w:sz w:val="28"/>
          <w:szCs w:val="28"/>
        </w:rPr>
        <w:t xml:space="preserve">     </w:t>
      </w:r>
      <w:r w:rsidR="0060194F">
        <w:rPr>
          <w:sz w:val="28"/>
          <w:szCs w:val="28"/>
        </w:rPr>
        <w:t xml:space="preserve">3. </w:t>
      </w:r>
      <w:r w:rsidR="0060194F" w:rsidRPr="00EF2CAD">
        <w:rPr>
          <w:sz w:val="28"/>
          <w:szCs w:val="28"/>
          <w:lang w:eastAsia="ar-SA"/>
        </w:rPr>
        <w:t>Опубликовать настоящее Решение в газете «Официальный вестник городского поселения город Лиски»</w:t>
      </w:r>
      <w:r w:rsidR="0060194F">
        <w:rPr>
          <w:sz w:val="28"/>
          <w:szCs w:val="28"/>
          <w:lang w:eastAsia="ar-SA"/>
        </w:rPr>
        <w:t xml:space="preserve"> и на официальном </w:t>
      </w:r>
      <w:r w:rsidR="0060194F">
        <w:rPr>
          <w:sz w:val="28"/>
          <w:szCs w:val="28"/>
        </w:rPr>
        <w:t>сайте городского поселения город Лиски в информационно-телекоммуникационной сети «Интернет».</w:t>
      </w:r>
    </w:p>
    <w:p w:rsidR="00756545" w:rsidRDefault="0060194F" w:rsidP="001E5315">
      <w:pPr>
        <w:spacing w:line="360" w:lineRule="auto"/>
        <w:jc w:val="both"/>
        <w:rPr>
          <w:iCs/>
          <w:sz w:val="28"/>
          <w:szCs w:val="28"/>
        </w:rPr>
      </w:pPr>
      <w:r>
        <w:rPr>
          <w:sz w:val="28"/>
          <w:szCs w:val="28"/>
        </w:rPr>
        <w:lastRenderedPageBreak/>
        <w:t xml:space="preserve">     </w:t>
      </w:r>
      <w:r>
        <w:rPr>
          <w:rFonts w:eastAsia="Times New Roman"/>
          <w:color w:val="000000"/>
          <w:spacing w:val="-4"/>
          <w:sz w:val="28"/>
          <w:szCs w:val="28"/>
          <w:lang w:eastAsia="ar-SA"/>
        </w:rPr>
        <w:t xml:space="preserve">4. </w:t>
      </w:r>
      <w:proofErr w:type="gramStart"/>
      <w:r>
        <w:rPr>
          <w:rFonts w:eastAsia="Times New Roman"/>
          <w:color w:val="000000"/>
          <w:spacing w:val="-4"/>
          <w:sz w:val="28"/>
          <w:szCs w:val="28"/>
          <w:lang w:eastAsia="ar-SA"/>
        </w:rPr>
        <w:t>Контроль за</w:t>
      </w:r>
      <w:proofErr w:type="gramEnd"/>
      <w:r>
        <w:rPr>
          <w:rFonts w:eastAsia="Times New Roman"/>
          <w:color w:val="000000"/>
          <w:spacing w:val="-4"/>
          <w:sz w:val="28"/>
          <w:szCs w:val="28"/>
          <w:lang w:eastAsia="ar-SA"/>
        </w:rPr>
        <w:t xml:space="preserve"> выполнением настоящего решения </w:t>
      </w:r>
      <w:r>
        <w:rPr>
          <w:rFonts w:eastAsia="Times New Roman"/>
          <w:spacing w:val="-4"/>
          <w:sz w:val="28"/>
          <w:szCs w:val="28"/>
          <w:lang w:eastAsia="ar-SA"/>
        </w:rPr>
        <w:t xml:space="preserve"> возложить на постоянную комиссию </w:t>
      </w:r>
      <w:r w:rsidR="00756545">
        <w:rPr>
          <w:iCs/>
          <w:sz w:val="28"/>
          <w:szCs w:val="28"/>
        </w:rPr>
        <w:t>п</w:t>
      </w:r>
      <w:r w:rsidR="00756545" w:rsidRPr="00DA740B">
        <w:rPr>
          <w:iCs/>
          <w:sz w:val="28"/>
          <w:szCs w:val="28"/>
        </w:rPr>
        <w:t>о коммунальному хозяйству,</w:t>
      </w:r>
      <w:r w:rsidR="00756545" w:rsidRPr="00DA740B">
        <w:rPr>
          <w:bCs/>
          <w:iCs/>
          <w:sz w:val="28"/>
          <w:szCs w:val="28"/>
        </w:rPr>
        <w:t xml:space="preserve"> транспорту, </w:t>
      </w:r>
      <w:r w:rsidR="00756545" w:rsidRPr="00DA740B">
        <w:rPr>
          <w:iCs/>
          <w:sz w:val="28"/>
          <w:szCs w:val="28"/>
        </w:rPr>
        <w:t>сфере обслуживания, охране окружающей среды</w:t>
      </w:r>
      <w:r w:rsidR="00756545">
        <w:rPr>
          <w:iCs/>
          <w:sz w:val="28"/>
          <w:szCs w:val="28"/>
        </w:rPr>
        <w:t>.</w:t>
      </w:r>
    </w:p>
    <w:p w:rsidR="00DE1A5B" w:rsidRDefault="00DE1A5B" w:rsidP="001E5315">
      <w:pPr>
        <w:spacing w:line="360" w:lineRule="auto"/>
        <w:jc w:val="both"/>
        <w:rPr>
          <w:iCs/>
          <w:sz w:val="28"/>
          <w:szCs w:val="28"/>
        </w:rPr>
      </w:pPr>
    </w:p>
    <w:p w:rsidR="00DE1A5B" w:rsidRDefault="00DE1A5B" w:rsidP="001E5315">
      <w:pPr>
        <w:spacing w:line="360" w:lineRule="auto"/>
        <w:jc w:val="both"/>
        <w:rPr>
          <w:iCs/>
          <w:sz w:val="28"/>
          <w:szCs w:val="28"/>
        </w:rPr>
      </w:pPr>
    </w:p>
    <w:p w:rsidR="0060194F" w:rsidRDefault="0060194F" w:rsidP="0060194F">
      <w:pPr>
        <w:spacing w:line="360" w:lineRule="auto"/>
        <w:jc w:val="both"/>
        <w:rPr>
          <w:rFonts w:eastAsia="Times New Roman"/>
          <w:spacing w:val="-4"/>
          <w:sz w:val="28"/>
          <w:szCs w:val="28"/>
          <w:lang w:eastAsia="ar-SA"/>
        </w:rPr>
      </w:pPr>
    </w:p>
    <w:p w:rsidR="0060194F" w:rsidRDefault="0060194F" w:rsidP="0060194F">
      <w:pPr>
        <w:jc w:val="both"/>
        <w:rPr>
          <w:rFonts w:eastAsia="Times New Roman"/>
          <w:sz w:val="28"/>
          <w:szCs w:val="28"/>
          <w:lang w:eastAsia="ar-SA"/>
        </w:rPr>
      </w:pPr>
      <w:r>
        <w:rPr>
          <w:rFonts w:eastAsia="Times New Roman"/>
          <w:sz w:val="28"/>
          <w:szCs w:val="28"/>
          <w:lang w:eastAsia="ar-SA"/>
        </w:rPr>
        <w:t>Глава городского поселения город Лиски</w:t>
      </w:r>
    </w:p>
    <w:p w:rsidR="0060194F" w:rsidRDefault="0060194F" w:rsidP="0060194F">
      <w:pPr>
        <w:jc w:val="both"/>
        <w:rPr>
          <w:rFonts w:eastAsia="Times New Roman"/>
          <w:sz w:val="28"/>
          <w:szCs w:val="28"/>
          <w:lang w:eastAsia="ar-SA"/>
        </w:rPr>
      </w:pPr>
      <w:r>
        <w:rPr>
          <w:rFonts w:eastAsia="Times New Roman"/>
          <w:sz w:val="28"/>
          <w:szCs w:val="28"/>
          <w:lang w:eastAsia="ar-SA"/>
        </w:rPr>
        <w:t>Лискинского    муниципального    района</w:t>
      </w:r>
    </w:p>
    <w:p w:rsidR="0060194F" w:rsidRDefault="0060194F" w:rsidP="0060194F">
      <w:pPr>
        <w:jc w:val="both"/>
        <w:rPr>
          <w:sz w:val="28"/>
          <w:szCs w:val="28"/>
        </w:rPr>
      </w:pPr>
      <w:r>
        <w:rPr>
          <w:rFonts w:eastAsia="Times New Roman"/>
          <w:sz w:val="28"/>
          <w:szCs w:val="28"/>
          <w:lang w:eastAsia="ar-SA"/>
        </w:rPr>
        <w:t>Воронежской области</w:t>
      </w:r>
      <w:r w:rsidRPr="00C771F1">
        <w:rPr>
          <w:sz w:val="28"/>
          <w:szCs w:val="28"/>
        </w:rPr>
        <w:t xml:space="preserve"> </w:t>
      </w:r>
      <w:r>
        <w:rPr>
          <w:sz w:val="28"/>
          <w:szCs w:val="28"/>
        </w:rPr>
        <w:t xml:space="preserve">                                                                        </w:t>
      </w:r>
      <w:proofErr w:type="spellStart"/>
      <w:r>
        <w:rPr>
          <w:sz w:val="28"/>
          <w:szCs w:val="28"/>
        </w:rPr>
        <w:t>Э.В.Корышев</w:t>
      </w:r>
      <w:proofErr w:type="spellEnd"/>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9D62E6" w:rsidRDefault="009D62E6">
      <w:pPr>
        <w:rPr>
          <w:sz w:val="28"/>
          <w:szCs w:val="28"/>
        </w:rPr>
      </w:pPr>
    </w:p>
    <w:p w:rsidR="00DF1D3D" w:rsidRDefault="00DF1D3D">
      <w:pPr>
        <w:rPr>
          <w:sz w:val="28"/>
          <w:szCs w:val="28"/>
        </w:rPr>
      </w:pPr>
    </w:p>
    <w:p w:rsidR="00DF1D3D" w:rsidRDefault="00DF1D3D">
      <w:pPr>
        <w:rPr>
          <w:sz w:val="28"/>
          <w:szCs w:val="28"/>
        </w:rPr>
      </w:pPr>
    </w:p>
    <w:p w:rsidR="00DF1D3D" w:rsidRDefault="00DF1D3D">
      <w:pPr>
        <w:rPr>
          <w:sz w:val="28"/>
          <w:szCs w:val="28"/>
        </w:rPr>
      </w:pPr>
    </w:p>
    <w:p w:rsidR="00DF1D3D" w:rsidRDefault="00DF1D3D">
      <w:pPr>
        <w:rPr>
          <w:sz w:val="28"/>
          <w:szCs w:val="28"/>
        </w:rPr>
      </w:pPr>
    </w:p>
    <w:p w:rsidR="00DF1D3D" w:rsidRDefault="00DF1D3D">
      <w:pPr>
        <w:rPr>
          <w:sz w:val="28"/>
          <w:szCs w:val="28"/>
        </w:rPr>
      </w:pPr>
    </w:p>
    <w:tbl>
      <w:tblPr>
        <w:tblW w:w="0" w:type="auto"/>
        <w:tblLayout w:type="fixed"/>
        <w:tblLook w:val="0000"/>
      </w:tblPr>
      <w:tblGrid>
        <w:gridCol w:w="3510"/>
        <w:gridCol w:w="6061"/>
      </w:tblGrid>
      <w:tr w:rsidR="00E13B65" w:rsidRPr="00AC3716" w:rsidTr="001E5315">
        <w:tc>
          <w:tcPr>
            <w:tcW w:w="3510" w:type="dxa"/>
          </w:tcPr>
          <w:p w:rsidR="00E13B65" w:rsidRPr="009871CB" w:rsidRDefault="00E13B65" w:rsidP="001E5315">
            <w:pPr>
              <w:snapToGrid w:val="0"/>
              <w:rPr>
                <w:kern w:val="2"/>
                <w:sz w:val="28"/>
                <w:szCs w:val="28"/>
              </w:rPr>
            </w:pPr>
            <w:r w:rsidRPr="009871CB">
              <w:rPr>
                <w:sz w:val="28"/>
                <w:szCs w:val="28"/>
              </w:rPr>
              <w:lastRenderedPageBreak/>
              <w:t xml:space="preserve">                                                       </w:t>
            </w:r>
          </w:p>
        </w:tc>
        <w:tc>
          <w:tcPr>
            <w:tcW w:w="6061" w:type="dxa"/>
          </w:tcPr>
          <w:p w:rsidR="00E13B65" w:rsidRPr="00DF1D3D" w:rsidRDefault="00E13B65" w:rsidP="001E5315">
            <w:pPr>
              <w:snapToGrid w:val="0"/>
              <w:jc w:val="center"/>
              <w:rPr>
                <w:kern w:val="2"/>
                <w:sz w:val="20"/>
                <w:szCs w:val="20"/>
              </w:rPr>
            </w:pPr>
            <w:r w:rsidRPr="00DF1D3D">
              <w:rPr>
                <w:sz w:val="20"/>
                <w:szCs w:val="20"/>
              </w:rPr>
              <w:t>Приложение № 1</w:t>
            </w:r>
          </w:p>
          <w:p w:rsidR="00E13B65" w:rsidRPr="00DF1D3D" w:rsidRDefault="00E13B65" w:rsidP="008D6FD5">
            <w:pPr>
              <w:pStyle w:val="aa"/>
              <w:jc w:val="both"/>
              <w:rPr>
                <w:rFonts w:ascii="Times New Roman" w:hAnsi="Times New Roman" w:cs="Times New Roman"/>
                <w:sz w:val="20"/>
                <w:szCs w:val="20"/>
              </w:rPr>
            </w:pPr>
            <w:r w:rsidRPr="00DF1D3D">
              <w:rPr>
                <w:rFonts w:ascii="Times New Roman" w:hAnsi="Times New Roman" w:cs="Times New Roman"/>
                <w:sz w:val="20"/>
                <w:szCs w:val="20"/>
              </w:rPr>
              <w:t xml:space="preserve">к Решению Совета народных депутатов городского поселения город Лиски Лискинского муниципального района Воронежской области от  </w:t>
            </w:r>
            <w:r w:rsidR="008D6FD5">
              <w:rPr>
                <w:rFonts w:ascii="Times New Roman" w:hAnsi="Times New Roman" w:cs="Times New Roman"/>
                <w:sz w:val="20"/>
                <w:szCs w:val="20"/>
              </w:rPr>
              <w:t>15.11.2017</w:t>
            </w:r>
            <w:r w:rsidRPr="00DF1D3D">
              <w:rPr>
                <w:rFonts w:ascii="Times New Roman" w:hAnsi="Times New Roman" w:cs="Times New Roman"/>
                <w:sz w:val="20"/>
                <w:szCs w:val="20"/>
              </w:rPr>
              <w:t xml:space="preserve"> г. №</w:t>
            </w:r>
            <w:r w:rsidR="008D6FD5">
              <w:rPr>
                <w:rFonts w:ascii="Times New Roman" w:hAnsi="Times New Roman" w:cs="Times New Roman"/>
                <w:sz w:val="20"/>
                <w:szCs w:val="20"/>
              </w:rPr>
              <w:t xml:space="preserve"> 96</w:t>
            </w:r>
            <w:r w:rsidRPr="00DF1D3D">
              <w:rPr>
                <w:rFonts w:ascii="Times New Roman" w:hAnsi="Times New Roman" w:cs="Times New Roman"/>
                <w:sz w:val="20"/>
                <w:szCs w:val="20"/>
              </w:rPr>
              <w:t xml:space="preserve"> «</w:t>
            </w:r>
            <w:r w:rsidR="00DF1D3D" w:rsidRPr="00DF1D3D">
              <w:rPr>
                <w:rFonts w:ascii="Times New Roman" w:hAnsi="Times New Roman" w:cs="Times New Roman"/>
                <w:bCs/>
                <w:color w:val="000000"/>
                <w:sz w:val="20"/>
                <w:szCs w:val="20"/>
              </w:rPr>
              <w:t xml:space="preserve">Об </w:t>
            </w:r>
            <w:r w:rsidR="00DF1D3D" w:rsidRPr="00DF1D3D">
              <w:rPr>
                <w:rFonts w:ascii="Times New Roman" w:hAnsi="Times New Roman" w:cs="Times New Roman"/>
                <w:sz w:val="20"/>
                <w:szCs w:val="20"/>
              </w:rPr>
              <w:t>утверждении Программа комплексного развития социальной инфраструктуры городского поселения город Лиски Воронежской области на период 2018 - 2029 г</w:t>
            </w:r>
            <w:r w:rsidR="00893C45">
              <w:rPr>
                <w:rFonts w:ascii="Times New Roman" w:hAnsi="Times New Roman" w:cs="Times New Roman"/>
                <w:sz w:val="20"/>
                <w:szCs w:val="20"/>
              </w:rPr>
              <w:t>.</w:t>
            </w:r>
            <w:r w:rsidR="00DF1D3D" w:rsidRPr="00DF1D3D">
              <w:rPr>
                <w:rFonts w:ascii="Times New Roman" w:hAnsi="Times New Roman" w:cs="Times New Roman"/>
                <w:sz w:val="20"/>
                <w:szCs w:val="20"/>
              </w:rPr>
              <w:t>г.</w:t>
            </w:r>
            <w:r w:rsidRPr="009871CB">
              <w:rPr>
                <w:sz w:val="20"/>
                <w:szCs w:val="20"/>
              </w:rPr>
              <w:t>»</w:t>
            </w:r>
          </w:p>
        </w:tc>
      </w:tr>
    </w:tbl>
    <w:p w:rsidR="00E13B65" w:rsidRDefault="00E13B65" w:rsidP="00E13B65">
      <w:pPr>
        <w:jc w:val="center"/>
      </w:pPr>
    </w:p>
    <w:p w:rsidR="00E13B65" w:rsidRDefault="00E13B65" w:rsidP="00E13B65">
      <w:pPr>
        <w:jc w:val="center"/>
      </w:pPr>
    </w:p>
    <w:p w:rsidR="00E13B65" w:rsidRDefault="00E13B65" w:rsidP="00E13B65">
      <w:pPr>
        <w:jc w:val="center"/>
      </w:pPr>
    </w:p>
    <w:p w:rsidR="00E13B65" w:rsidRDefault="00E13B65" w:rsidP="00E13B65">
      <w:pPr>
        <w:jc w:val="center"/>
        <w:rPr>
          <w:sz w:val="28"/>
          <w:szCs w:val="28"/>
        </w:rPr>
      </w:pPr>
    </w:p>
    <w:p w:rsidR="00DF1D3D" w:rsidRDefault="00DF1D3D" w:rsidP="00DF1D3D">
      <w:pPr>
        <w:pStyle w:val="Standard"/>
      </w:pPr>
    </w:p>
    <w:p w:rsidR="00DF1D3D" w:rsidRDefault="00DF1D3D" w:rsidP="00DF1D3D">
      <w:pPr>
        <w:pStyle w:val="Standard"/>
      </w:pPr>
    </w:p>
    <w:p w:rsidR="00DF1D3D" w:rsidRDefault="00DF1D3D" w:rsidP="00DF1D3D">
      <w:pPr>
        <w:pStyle w:val="aa"/>
        <w:jc w:val="center"/>
        <w:rPr>
          <w:rFonts w:ascii="Times New Roman" w:hAnsi="Times New Roman" w:cs="Times New Roman"/>
          <w:b/>
          <w:sz w:val="28"/>
          <w:szCs w:val="28"/>
        </w:rPr>
      </w:pPr>
      <w:r>
        <w:rPr>
          <w:noProof/>
        </w:rPr>
        <w:drawing>
          <wp:inline distT="0" distB="0" distL="0" distR="0">
            <wp:extent cx="5242560" cy="3040380"/>
            <wp:effectExtent l="19050" t="0" r="0" b="0"/>
            <wp:docPr id="23" name="Рисунок 6" descr="Картинки по запросу Лис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Картинки по запросу Лиски"/>
                    <pic:cNvPicPr>
                      <a:picLocks noChangeAspect="1" noChangeArrowheads="1"/>
                    </pic:cNvPicPr>
                  </pic:nvPicPr>
                  <pic:blipFill>
                    <a:blip r:embed="rId9" cstate="print"/>
                    <a:srcRect/>
                    <a:stretch>
                      <a:fillRect/>
                    </a:stretch>
                  </pic:blipFill>
                  <pic:spPr bwMode="auto">
                    <a:xfrm>
                      <a:off x="0" y="0"/>
                      <a:ext cx="5242560" cy="3040380"/>
                    </a:xfrm>
                    <a:prstGeom prst="rect">
                      <a:avLst/>
                    </a:prstGeom>
                    <a:noFill/>
                    <a:ln w="9525">
                      <a:noFill/>
                      <a:miter lim="800000"/>
                      <a:headEnd/>
                      <a:tailEnd/>
                    </a:ln>
                  </pic:spPr>
                </pic:pic>
              </a:graphicData>
            </a:graphic>
          </wp:inline>
        </w:drawing>
      </w:r>
    </w:p>
    <w:p w:rsidR="00DF1D3D" w:rsidRDefault="00DF1D3D" w:rsidP="00DF1D3D">
      <w:pPr>
        <w:pStyle w:val="aa"/>
        <w:jc w:val="center"/>
        <w:rPr>
          <w:rFonts w:ascii="Times New Roman" w:hAnsi="Times New Roman" w:cs="Times New Roman"/>
          <w:b/>
          <w:sz w:val="36"/>
          <w:szCs w:val="36"/>
        </w:rPr>
      </w:pPr>
    </w:p>
    <w:p w:rsidR="00DF1D3D" w:rsidRDefault="00DF1D3D" w:rsidP="00DF1D3D">
      <w:pPr>
        <w:pStyle w:val="aa"/>
        <w:jc w:val="center"/>
        <w:rPr>
          <w:rFonts w:ascii="Times New Roman" w:hAnsi="Times New Roman" w:cs="Times New Roman"/>
          <w:b/>
          <w:sz w:val="36"/>
          <w:szCs w:val="36"/>
        </w:rPr>
      </w:pPr>
    </w:p>
    <w:p w:rsidR="00DF1D3D" w:rsidRDefault="00DF1D3D" w:rsidP="00DF1D3D">
      <w:pPr>
        <w:pStyle w:val="aa"/>
        <w:jc w:val="center"/>
        <w:rPr>
          <w:rFonts w:ascii="Times New Roman" w:hAnsi="Times New Roman" w:cs="Times New Roman"/>
          <w:b/>
          <w:sz w:val="36"/>
          <w:szCs w:val="36"/>
        </w:rPr>
      </w:pPr>
    </w:p>
    <w:p w:rsidR="00DF1D3D" w:rsidRDefault="00DF1D3D" w:rsidP="00DF1D3D">
      <w:pPr>
        <w:pStyle w:val="aa"/>
        <w:jc w:val="center"/>
        <w:rPr>
          <w:rFonts w:ascii="Times New Roman" w:hAnsi="Times New Roman" w:cs="Times New Roman"/>
          <w:b/>
          <w:sz w:val="36"/>
          <w:szCs w:val="36"/>
        </w:rPr>
      </w:pPr>
    </w:p>
    <w:p w:rsidR="00DF1D3D" w:rsidRDefault="00DF1D3D" w:rsidP="00DF1D3D">
      <w:pPr>
        <w:pStyle w:val="aa"/>
        <w:jc w:val="center"/>
        <w:rPr>
          <w:rFonts w:ascii="Times New Roman" w:hAnsi="Times New Roman" w:cs="Times New Roman"/>
          <w:b/>
          <w:sz w:val="36"/>
          <w:szCs w:val="36"/>
        </w:rPr>
      </w:pPr>
    </w:p>
    <w:p w:rsidR="00DF1D3D" w:rsidRDefault="00DF1D3D" w:rsidP="00DF1D3D">
      <w:pPr>
        <w:pStyle w:val="aa"/>
        <w:jc w:val="center"/>
        <w:rPr>
          <w:rFonts w:ascii="Calibri" w:hAnsi="Calibri" w:cs="F"/>
        </w:rPr>
      </w:pPr>
      <w:r>
        <w:rPr>
          <w:rFonts w:ascii="Times New Roman" w:hAnsi="Times New Roman" w:cs="Times New Roman"/>
          <w:b/>
          <w:sz w:val="36"/>
          <w:szCs w:val="36"/>
        </w:rPr>
        <w:t>Программа комплексного развития социальной инфраструктуры городского поселения город Лиски Воронежской области на период 2018 - 2029 гг.</w:t>
      </w:r>
    </w:p>
    <w:p w:rsidR="00DF1D3D" w:rsidRDefault="00DF1D3D" w:rsidP="00DF1D3D">
      <w:pPr>
        <w:pStyle w:val="aa"/>
        <w:jc w:val="center"/>
        <w:rPr>
          <w:rFonts w:ascii="Times New Roman" w:hAnsi="Times New Roman" w:cs="Times New Roman"/>
          <w:b/>
          <w:sz w:val="36"/>
          <w:szCs w:val="36"/>
        </w:rPr>
      </w:pPr>
    </w:p>
    <w:p w:rsidR="00DF1D3D" w:rsidRDefault="00DF1D3D" w:rsidP="00DF1D3D">
      <w:pPr>
        <w:pStyle w:val="aa"/>
        <w:jc w:val="center"/>
        <w:rPr>
          <w:rFonts w:ascii="Times New Roman" w:hAnsi="Times New Roman" w:cs="Times New Roman"/>
          <w:b/>
          <w:sz w:val="36"/>
          <w:szCs w:val="36"/>
        </w:rPr>
      </w:pPr>
    </w:p>
    <w:p w:rsidR="00DF1D3D" w:rsidRDefault="00DF1D3D" w:rsidP="00DF1D3D">
      <w:pPr>
        <w:pStyle w:val="aa"/>
        <w:jc w:val="center"/>
        <w:rPr>
          <w:rFonts w:ascii="Times New Roman" w:hAnsi="Times New Roman" w:cs="Times New Roman"/>
          <w:b/>
          <w:sz w:val="36"/>
          <w:szCs w:val="36"/>
        </w:rPr>
      </w:pPr>
    </w:p>
    <w:p w:rsidR="00DF1D3D" w:rsidRDefault="00DF1D3D" w:rsidP="00DF1D3D">
      <w:pPr>
        <w:pStyle w:val="aa"/>
        <w:jc w:val="center"/>
        <w:rPr>
          <w:rFonts w:ascii="Calibri" w:hAnsi="Calibri" w:cs="F"/>
        </w:rPr>
      </w:pPr>
      <w:r>
        <w:rPr>
          <w:rFonts w:ascii="Times New Roman" w:hAnsi="Times New Roman" w:cs="Times New Roman"/>
          <w:b/>
          <w:sz w:val="28"/>
          <w:szCs w:val="28"/>
        </w:rPr>
        <w:t>г</w:t>
      </w:r>
      <w:proofErr w:type="gramStart"/>
      <w:r>
        <w:rPr>
          <w:rFonts w:ascii="Times New Roman" w:hAnsi="Times New Roman" w:cs="Times New Roman"/>
          <w:b/>
          <w:sz w:val="28"/>
          <w:szCs w:val="28"/>
        </w:rPr>
        <w:t>.Л</w:t>
      </w:r>
      <w:proofErr w:type="gramEnd"/>
      <w:r>
        <w:rPr>
          <w:rFonts w:ascii="Times New Roman" w:hAnsi="Times New Roman" w:cs="Times New Roman"/>
          <w:b/>
          <w:sz w:val="28"/>
          <w:szCs w:val="28"/>
        </w:rPr>
        <w:t>иски</w:t>
      </w:r>
    </w:p>
    <w:p w:rsidR="00DF1D3D" w:rsidRDefault="00DF1D3D" w:rsidP="00DF1D3D">
      <w:pPr>
        <w:pStyle w:val="aa"/>
        <w:jc w:val="center"/>
      </w:pPr>
      <w:r>
        <w:rPr>
          <w:rFonts w:ascii="Times New Roman" w:hAnsi="Times New Roman" w:cs="Times New Roman"/>
          <w:b/>
          <w:sz w:val="28"/>
          <w:szCs w:val="28"/>
        </w:rPr>
        <w:t>2017 г.</w:t>
      </w:r>
    </w:p>
    <w:p w:rsidR="00DF1D3D" w:rsidRDefault="00DF1D3D" w:rsidP="00DF1D3D">
      <w:pPr>
        <w:pStyle w:val="aa"/>
        <w:pageBreakBefore/>
        <w:rPr>
          <w:rFonts w:ascii="Times New Roman" w:hAnsi="Times New Roman" w:cs="Times New Roman"/>
          <w:b/>
          <w:sz w:val="28"/>
          <w:szCs w:val="28"/>
        </w:rPr>
      </w:pPr>
    </w:p>
    <w:sdt>
      <w:sdtPr>
        <w:rPr>
          <w:rFonts w:ascii="Calibri" w:eastAsia="Arial Unicode MS" w:hAnsi="Calibri" w:cs="F"/>
          <w:b w:val="0"/>
          <w:bCs w:val="0"/>
          <w:color w:val="auto"/>
          <w:kern w:val="1"/>
          <w:sz w:val="22"/>
          <w:szCs w:val="22"/>
        </w:rPr>
        <w:id w:val="-1573111451"/>
      </w:sdtPr>
      <w:sdtEndPr>
        <w:rPr>
          <w:rFonts w:ascii="Times New Roman" w:hAnsi="Times New Roman" w:cs="Times New Roman"/>
          <w:sz w:val="24"/>
          <w:szCs w:val="24"/>
        </w:rPr>
      </w:sdtEndPr>
      <w:sdtContent>
        <w:p w:rsidR="00DF1D3D" w:rsidRDefault="00DF1D3D" w:rsidP="00454B38">
          <w:pPr>
            <w:pStyle w:val="ab"/>
            <w:shd w:val="clear" w:color="auto" w:fill="FFFFFF" w:themeFill="background1"/>
            <w:rPr>
              <w:rFonts w:asciiTheme="majorHAnsi" w:hAnsiTheme="majorHAnsi" w:cstheme="majorBidi"/>
              <w:b w:val="0"/>
              <w:sz w:val="32"/>
              <w:szCs w:val="32"/>
            </w:rPr>
          </w:pPr>
          <w:r>
            <w:t>Оглавление</w:t>
          </w:r>
        </w:p>
        <w:p w:rsidR="00DF1D3D" w:rsidRDefault="00661F8C" w:rsidP="00454B38">
          <w:pPr>
            <w:pStyle w:val="11"/>
            <w:shd w:val="clear" w:color="auto" w:fill="FFFFFF" w:themeFill="background1"/>
            <w:tabs>
              <w:tab w:val="right" w:leader="dot" w:pos="9344"/>
            </w:tabs>
            <w:rPr>
              <w:rFonts w:ascii="Times New Roman" w:eastAsiaTheme="minorEastAsia" w:hAnsi="Times New Roman"/>
              <w:b/>
              <w:noProof/>
              <w:sz w:val="20"/>
              <w:szCs w:val="20"/>
            </w:rPr>
          </w:pPr>
          <w:r w:rsidRPr="00661F8C">
            <w:fldChar w:fldCharType="begin"/>
          </w:r>
          <w:r w:rsidR="00DF1D3D">
            <w:instrText xml:space="preserve"> TOC \o "1-3" \h \z \u </w:instrText>
          </w:r>
          <w:r w:rsidRPr="00661F8C">
            <w:fldChar w:fldCharType="separate"/>
          </w:r>
          <w:hyperlink r:id="rId10" w:anchor="_Toc496601727" w:history="1">
            <w:r w:rsidR="00DF1D3D">
              <w:rPr>
                <w:rStyle w:val="ac"/>
                <w:rFonts w:ascii="Times New Roman" w:hAnsi="Times New Roman"/>
                <w:b/>
                <w:noProof/>
                <w:sz w:val="20"/>
                <w:szCs w:val="20"/>
              </w:rPr>
              <w:t>Вв</w:t>
            </w:r>
            <w:bookmarkStart w:id="0" w:name="_GoBack"/>
            <w:bookmarkEnd w:id="0"/>
            <w:r w:rsidR="00DF1D3D">
              <w:rPr>
                <w:rStyle w:val="ac"/>
                <w:rFonts w:ascii="Times New Roman" w:hAnsi="Times New Roman"/>
                <w:b/>
                <w:noProof/>
                <w:sz w:val="20"/>
                <w:szCs w:val="20"/>
              </w:rPr>
              <w:t>едение</w:t>
            </w:r>
            <w:r w:rsidR="00DF1D3D">
              <w:rPr>
                <w:rStyle w:val="ac"/>
                <w:rFonts w:ascii="Times New Roman" w:hAnsi="Times New Roman"/>
                <w:b/>
                <w:noProof/>
                <w:webHidden/>
                <w:sz w:val="20"/>
                <w:szCs w:val="20"/>
              </w:rPr>
              <w:tab/>
            </w:r>
            <w:r>
              <w:rPr>
                <w:rStyle w:val="ac"/>
                <w:rFonts w:ascii="Times New Roman" w:hAnsi="Times New Roman"/>
                <w:b/>
                <w:noProof/>
                <w:webHidden/>
                <w:sz w:val="20"/>
                <w:szCs w:val="20"/>
              </w:rPr>
              <w:fldChar w:fldCharType="begin"/>
            </w:r>
            <w:r w:rsidR="00DF1D3D">
              <w:rPr>
                <w:rStyle w:val="ac"/>
                <w:rFonts w:ascii="Times New Roman" w:hAnsi="Times New Roman"/>
                <w:b/>
                <w:noProof/>
                <w:webHidden/>
                <w:sz w:val="20"/>
                <w:szCs w:val="20"/>
              </w:rPr>
              <w:instrText xml:space="preserve"> PAGEREF _Toc496601727 \h </w:instrText>
            </w:r>
            <w:r>
              <w:rPr>
                <w:rStyle w:val="ac"/>
                <w:rFonts w:ascii="Times New Roman" w:hAnsi="Times New Roman"/>
                <w:b/>
                <w:noProof/>
                <w:webHidden/>
                <w:sz w:val="20"/>
                <w:szCs w:val="20"/>
              </w:rPr>
            </w:r>
            <w:r>
              <w:rPr>
                <w:rStyle w:val="ac"/>
                <w:rFonts w:ascii="Times New Roman" w:hAnsi="Times New Roman"/>
                <w:b/>
                <w:noProof/>
                <w:webHidden/>
                <w:sz w:val="20"/>
                <w:szCs w:val="20"/>
              </w:rPr>
              <w:fldChar w:fldCharType="separate"/>
            </w:r>
            <w:r w:rsidR="00DE1A5B">
              <w:rPr>
                <w:rStyle w:val="ac"/>
                <w:rFonts w:ascii="Times New Roman" w:hAnsi="Times New Roman"/>
                <w:b/>
                <w:noProof/>
                <w:webHidden/>
                <w:sz w:val="20"/>
                <w:szCs w:val="20"/>
              </w:rPr>
              <w:t>3</w:t>
            </w:r>
            <w:r>
              <w:rPr>
                <w:rStyle w:val="ac"/>
                <w:rFonts w:ascii="Times New Roman" w:hAnsi="Times New Roman"/>
                <w:b/>
                <w:noProof/>
                <w:webHidden/>
                <w:sz w:val="20"/>
                <w:szCs w:val="20"/>
              </w:rPr>
              <w:fldChar w:fldCharType="end"/>
            </w:r>
          </w:hyperlink>
        </w:p>
        <w:p w:rsidR="00DF1D3D" w:rsidRDefault="00661F8C" w:rsidP="00454B38">
          <w:pPr>
            <w:pStyle w:val="11"/>
            <w:shd w:val="clear" w:color="auto" w:fill="FFFFFF" w:themeFill="background1"/>
            <w:tabs>
              <w:tab w:val="right" w:leader="dot" w:pos="9344"/>
            </w:tabs>
            <w:rPr>
              <w:rFonts w:ascii="Times New Roman" w:eastAsiaTheme="minorEastAsia" w:hAnsi="Times New Roman"/>
              <w:b/>
              <w:noProof/>
              <w:sz w:val="20"/>
              <w:szCs w:val="20"/>
            </w:rPr>
          </w:pPr>
          <w:hyperlink r:id="rId11" w:anchor="_Toc496601728" w:history="1">
            <w:r w:rsidR="00DF1D3D">
              <w:rPr>
                <w:rStyle w:val="ac"/>
                <w:rFonts w:ascii="Times New Roman" w:hAnsi="Times New Roman"/>
                <w:b/>
                <w:noProof/>
                <w:sz w:val="20"/>
                <w:szCs w:val="20"/>
              </w:rPr>
              <w:t>1. Паспорт Программы</w:t>
            </w:r>
            <w:r w:rsidR="00DF1D3D">
              <w:rPr>
                <w:rStyle w:val="ac"/>
                <w:rFonts w:ascii="Times New Roman" w:hAnsi="Times New Roman"/>
                <w:b/>
                <w:noProof/>
                <w:webHidden/>
                <w:sz w:val="20"/>
                <w:szCs w:val="20"/>
              </w:rPr>
              <w:tab/>
            </w:r>
            <w:r>
              <w:rPr>
                <w:rStyle w:val="ac"/>
                <w:rFonts w:ascii="Times New Roman" w:hAnsi="Times New Roman"/>
                <w:b/>
                <w:noProof/>
                <w:webHidden/>
                <w:sz w:val="20"/>
                <w:szCs w:val="20"/>
              </w:rPr>
              <w:fldChar w:fldCharType="begin"/>
            </w:r>
            <w:r w:rsidR="00DF1D3D">
              <w:rPr>
                <w:rStyle w:val="ac"/>
                <w:rFonts w:ascii="Times New Roman" w:hAnsi="Times New Roman"/>
                <w:b/>
                <w:noProof/>
                <w:webHidden/>
                <w:sz w:val="20"/>
                <w:szCs w:val="20"/>
              </w:rPr>
              <w:instrText xml:space="preserve"> PAGEREF _Toc496601728 \h </w:instrText>
            </w:r>
            <w:r>
              <w:rPr>
                <w:rStyle w:val="ac"/>
                <w:rFonts w:ascii="Times New Roman" w:hAnsi="Times New Roman"/>
                <w:b/>
                <w:noProof/>
                <w:webHidden/>
                <w:sz w:val="20"/>
                <w:szCs w:val="20"/>
              </w:rPr>
            </w:r>
            <w:r>
              <w:rPr>
                <w:rStyle w:val="ac"/>
                <w:rFonts w:ascii="Times New Roman" w:hAnsi="Times New Roman"/>
                <w:b/>
                <w:noProof/>
                <w:webHidden/>
                <w:sz w:val="20"/>
                <w:szCs w:val="20"/>
              </w:rPr>
              <w:fldChar w:fldCharType="separate"/>
            </w:r>
            <w:r w:rsidR="00DE1A5B">
              <w:rPr>
                <w:rStyle w:val="ac"/>
                <w:rFonts w:ascii="Times New Roman" w:hAnsi="Times New Roman"/>
                <w:b/>
                <w:noProof/>
                <w:webHidden/>
                <w:sz w:val="20"/>
                <w:szCs w:val="20"/>
              </w:rPr>
              <w:t>3</w:t>
            </w:r>
            <w:r>
              <w:rPr>
                <w:rStyle w:val="ac"/>
                <w:rFonts w:ascii="Times New Roman" w:hAnsi="Times New Roman"/>
                <w:b/>
                <w:noProof/>
                <w:webHidden/>
                <w:sz w:val="20"/>
                <w:szCs w:val="20"/>
              </w:rPr>
              <w:fldChar w:fldCharType="end"/>
            </w:r>
          </w:hyperlink>
        </w:p>
        <w:p w:rsidR="00DF1D3D" w:rsidRDefault="00661F8C" w:rsidP="00454B38">
          <w:pPr>
            <w:pStyle w:val="11"/>
            <w:shd w:val="clear" w:color="auto" w:fill="FFFFFF" w:themeFill="background1"/>
            <w:tabs>
              <w:tab w:val="right" w:leader="dot" w:pos="9344"/>
            </w:tabs>
            <w:rPr>
              <w:rFonts w:ascii="Times New Roman" w:eastAsiaTheme="minorEastAsia" w:hAnsi="Times New Roman"/>
              <w:b/>
              <w:noProof/>
              <w:sz w:val="20"/>
              <w:szCs w:val="20"/>
            </w:rPr>
          </w:pPr>
          <w:hyperlink r:id="rId12" w:anchor="_Toc496601729" w:history="1">
            <w:r w:rsidR="00DF1D3D">
              <w:rPr>
                <w:rStyle w:val="ac"/>
                <w:rFonts w:ascii="Times New Roman" w:hAnsi="Times New Roman"/>
                <w:b/>
                <w:noProof/>
                <w:sz w:val="20"/>
                <w:szCs w:val="20"/>
              </w:rPr>
              <w:t>2. Общие сведения о городском поселении город Лиски</w:t>
            </w:r>
            <w:r w:rsidR="00DF1D3D">
              <w:rPr>
                <w:rStyle w:val="ac"/>
                <w:rFonts w:ascii="Times New Roman" w:hAnsi="Times New Roman"/>
                <w:b/>
                <w:noProof/>
                <w:webHidden/>
                <w:sz w:val="20"/>
                <w:szCs w:val="20"/>
              </w:rPr>
              <w:tab/>
            </w:r>
            <w:r>
              <w:rPr>
                <w:rStyle w:val="ac"/>
                <w:rFonts w:ascii="Times New Roman" w:hAnsi="Times New Roman"/>
                <w:b/>
                <w:noProof/>
                <w:webHidden/>
                <w:sz w:val="20"/>
                <w:szCs w:val="20"/>
              </w:rPr>
              <w:fldChar w:fldCharType="begin"/>
            </w:r>
            <w:r w:rsidR="00DF1D3D">
              <w:rPr>
                <w:rStyle w:val="ac"/>
                <w:rFonts w:ascii="Times New Roman" w:hAnsi="Times New Roman"/>
                <w:b/>
                <w:noProof/>
                <w:webHidden/>
                <w:sz w:val="20"/>
                <w:szCs w:val="20"/>
              </w:rPr>
              <w:instrText xml:space="preserve"> PAGEREF _Toc496601729 \h </w:instrText>
            </w:r>
            <w:r>
              <w:rPr>
                <w:rStyle w:val="ac"/>
                <w:rFonts w:ascii="Times New Roman" w:hAnsi="Times New Roman"/>
                <w:b/>
                <w:noProof/>
                <w:webHidden/>
                <w:sz w:val="20"/>
                <w:szCs w:val="20"/>
              </w:rPr>
            </w:r>
            <w:r>
              <w:rPr>
                <w:rStyle w:val="ac"/>
                <w:rFonts w:ascii="Times New Roman" w:hAnsi="Times New Roman"/>
                <w:b/>
                <w:noProof/>
                <w:webHidden/>
                <w:sz w:val="20"/>
                <w:szCs w:val="20"/>
              </w:rPr>
              <w:fldChar w:fldCharType="separate"/>
            </w:r>
            <w:r w:rsidR="00DE1A5B">
              <w:rPr>
                <w:rStyle w:val="ac"/>
                <w:rFonts w:ascii="Times New Roman" w:hAnsi="Times New Roman"/>
                <w:b/>
                <w:noProof/>
                <w:webHidden/>
                <w:sz w:val="20"/>
                <w:szCs w:val="20"/>
              </w:rPr>
              <w:t>3</w:t>
            </w:r>
            <w:r>
              <w:rPr>
                <w:rStyle w:val="ac"/>
                <w:rFonts w:ascii="Times New Roman" w:hAnsi="Times New Roman"/>
                <w:b/>
                <w:noProof/>
                <w:webHidden/>
                <w:sz w:val="20"/>
                <w:szCs w:val="20"/>
              </w:rPr>
              <w:fldChar w:fldCharType="end"/>
            </w:r>
          </w:hyperlink>
        </w:p>
        <w:p w:rsidR="00DF1D3D" w:rsidRDefault="00661F8C" w:rsidP="00454B38">
          <w:pPr>
            <w:pStyle w:val="11"/>
            <w:shd w:val="clear" w:color="auto" w:fill="FFFFFF" w:themeFill="background1"/>
            <w:tabs>
              <w:tab w:val="right" w:leader="dot" w:pos="9344"/>
            </w:tabs>
            <w:rPr>
              <w:rFonts w:ascii="Times New Roman" w:eastAsiaTheme="minorEastAsia" w:hAnsi="Times New Roman"/>
              <w:b/>
              <w:noProof/>
              <w:sz w:val="20"/>
              <w:szCs w:val="20"/>
            </w:rPr>
          </w:pPr>
          <w:hyperlink r:id="rId13" w:anchor="_Toc496601730" w:history="1">
            <w:r w:rsidR="00DF1D3D">
              <w:rPr>
                <w:rStyle w:val="ac"/>
                <w:rFonts w:ascii="Times New Roman" w:hAnsi="Times New Roman"/>
                <w:b/>
                <w:noProof/>
                <w:sz w:val="20"/>
                <w:szCs w:val="20"/>
              </w:rPr>
              <w:t>3. Анализ демографической ситуации</w:t>
            </w:r>
            <w:r w:rsidR="00DF1D3D">
              <w:rPr>
                <w:rStyle w:val="ac"/>
                <w:rFonts w:ascii="Times New Roman" w:hAnsi="Times New Roman"/>
                <w:b/>
                <w:noProof/>
                <w:webHidden/>
                <w:sz w:val="20"/>
                <w:szCs w:val="20"/>
              </w:rPr>
              <w:tab/>
            </w:r>
            <w:r>
              <w:rPr>
                <w:rStyle w:val="ac"/>
                <w:rFonts w:ascii="Times New Roman" w:hAnsi="Times New Roman"/>
                <w:b/>
                <w:noProof/>
                <w:webHidden/>
                <w:sz w:val="20"/>
                <w:szCs w:val="20"/>
              </w:rPr>
              <w:fldChar w:fldCharType="begin"/>
            </w:r>
            <w:r w:rsidR="00DF1D3D">
              <w:rPr>
                <w:rStyle w:val="ac"/>
                <w:rFonts w:ascii="Times New Roman" w:hAnsi="Times New Roman"/>
                <w:b/>
                <w:noProof/>
                <w:webHidden/>
                <w:sz w:val="20"/>
                <w:szCs w:val="20"/>
              </w:rPr>
              <w:instrText xml:space="preserve"> PAGEREF _Toc496601730 \h </w:instrText>
            </w:r>
            <w:r>
              <w:rPr>
                <w:rStyle w:val="ac"/>
                <w:rFonts w:ascii="Times New Roman" w:hAnsi="Times New Roman"/>
                <w:b/>
                <w:noProof/>
                <w:webHidden/>
                <w:sz w:val="20"/>
                <w:szCs w:val="20"/>
              </w:rPr>
            </w:r>
            <w:r>
              <w:rPr>
                <w:rStyle w:val="ac"/>
                <w:rFonts w:ascii="Times New Roman" w:hAnsi="Times New Roman"/>
                <w:b/>
                <w:noProof/>
                <w:webHidden/>
                <w:sz w:val="20"/>
                <w:szCs w:val="20"/>
              </w:rPr>
              <w:fldChar w:fldCharType="separate"/>
            </w:r>
            <w:r w:rsidR="00DE1A5B">
              <w:rPr>
                <w:rStyle w:val="ac"/>
                <w:rFonts w:ascii="Times New Roman" w:hAnsi="Times New Roman"/>
                <w:b/>
                <w:noProof/>
                <w:webHidden/>
                <w:sz w:val="20"/>
                <w:szCs w:val="20"/>
              </w:rPr>
              <w:t>3</w:t>
            </w:r>
            <w:r>
              <w:rPr>
                <w:rStyle w:val="ac"/>
                <w:rFonts w:ascii="Times New Roman" w:hAnsi="Times New Roman"/>
                <w:b/>
                <w:noProof/>
                <w:webHidden/>
                <w:sz w:val="20"/>
                <w:szCs w:val="20"/>
              </w:rPr>
              <w:fldChar w:fldCharType="end"/>
            </w:r>
          </w:hyperlink>
        </w:p>
        <w:p w:rsidR="00DF1D3D" w:rsidRDefault="00661F8C" w:rsidP="00454B38">
          <w:pPr>
            <w:pStyle w:val="11"/>
            <w:shd w:val="clear" w:color="auto" w:fill="FFFFFF" w:themeFill="background1"/>
            <w:tabs>
              <w:tab w:val="right" w:leader="dot" w:pos="9344"/>
            </w:tabs>
            <w:rPr>
              <w:rFonts w:ascii="Times New Roman" w:eastAsiaTheme="minorEastAsia" w:hAnsi="Times New Roman"/>
              <w:b/>
              <w:noProof/>
              <w:sz w:val="20"/>
              <w:szCs w:val="20"/>
            </w:rPr>
          </w:pPr>
          <w:hyperlink r:id="rId14" w:anchor="_Toc496601731" w:history="1">
            <w:r w:rsidR="00DF1D3D">
              <w:rPr>
                <w:rStyle w:val="ac"/>
                <w:rFonts w:ascii="Times New Roman" w:hAnsi="Times New Roman"/>
                <w:b/>
                <w:noProof/>
                <w:sz w:val="20"/>
                <w:szCs w:val="20"/>
              </w:rPr>
              <w:t>4. Анализ социальной инфраструктуры городского поселения город Лиски</w:t>
            </w:r>
            <w:r w:rsidR="00DF1D3D">
              <w:rPr>
                <w:rStyle w:val="ac"/>
                <w:rFonts w:ascii="Times New Roman" w:hAnsi="Times New Roman"/>
                <w:b/>
                <w:noProof/>
                <w:webHidden/>
                <w:sz w:val="20"/>
                <w:szCs w:val="20"/>
              </w:rPr>
              <w:tab/>
            </w:r>
            <w:r>
              <w:rPr>
                <w:rStyle w:val="ac"/>
                <w:rFonts w:ascii="Times New Roman" w:hAnsi="Times New Roman"/>
                <w:b/>
                <w:noProof/>
                <w:webHidden/>
                <w:sz w:val="20"/>
                <w:szCs w:val="20"/>
              </w:rPr>
              <w:fldChar w:fldCharType="begin"/>
            </w:r>
            <w:r w:rsidR="00DF1D3D">
              <w:rPr>
                <w:rStyle w:val="ac"/>
                <w:rFonts w:ascii="Times New Roman" w:hAnsi="Times New Roman"/>
                <w:b/>
                <w:noProof/>
                <w:webHidden/>
                <w:sz w:val="20"/>
                <w:szCs w:val="20"/>
              </w:rPr>
              <w:instrText xml:space="preserve"> PAGEREF _Toc496601731 \h </w:instrText>
            </w:r>
            <w:r>
              <w:rPr>
                <w:rStyle w:val="ac"/>
                <w:rFonts w:ascii="Times New Roman" w:hAnsi="Times New Roman"/>
                <w:b/>
                <w:noProof/>
                <w:webHidden/>
                <w:sz w:val="20"/>
                <w:szCs w:val="20"/>
              </w:rPr>
            </w:r>
            <w:r>
              <w:rPr>
                <w:rStyle w:val="ac"/>
                <w:rFonts w:ascii="Times New Roman" w:hAnsi="Times New Roman"/>
                <w:b/>
                <w:noProof/>
                <w:webHidden/>
                <w:sz w:val="20"/>
                <w:szCs w:val="20"/>
              </w:rPr>
              <w:fldChar w:fldCharType="separate"/>
            </w:r>
            <w:r w:rsidR="00DE1A5B">
              <w:rPr>
                <w:rStyle w:val="ac"/>
                <w:rFonts w:ascii="Times New Roman" w:hAnsi="Times New Roman"/>
                <w:b/>
                <w:noProof/>
                <w:webHidden/>
                <w:sz w:val="20"/>
                <w:szCs w:val="20"/>
              </w:rPr>
              <w:t>3</w:t>
            </w:r>
            <w:r>
              <w:rPr>
                <w:rStyle w:val="ac"/>
                <w:rFonts w:ascii="Times New Roman" w:hAnsi="Times New Roman"/>
                <w:b/>
                <w:noProof/>
                <w:webHidden/>
                <w:sz w:val="20"/>
                <w:szCs w:val="20"/>
              </w:rPr>
              <w:fldChar w:fldCharType="end"/>
            </w:r>
          </w:hyperlink>
        </w:p>
        <w:p w:rsidR="00DF1D3D" w:rsidRDefault="00661F8C" w:rsidP="00454B38">
          <w:pPr>
            <w:pStyle w:val="24"/>
            <w:shd w:val="clear" w:color="auto" w:fill="FFFFFF" w:themeFill="background1"/>
            <w:rPr>
              <w:rFonts w:ascii="Times New Roman" w:eastAsiaTheme="minorEastAsia" w:hAnsi="Times New Roman"/>
              <w:b/>
              <w:noProof/>
              <w:sz w:val="20"/>
              <w:szCs w:val="20"/>
            </w:rPr>
          </w:pPr>
          <w:hyperlink r:id="rId15" w:anchor="_Toc496601732" w:history="1">
            <w:r w:rsidR="00DF1D3D">
              <w:rPr>
                <w:rStyle w:val="ac"/>
                <w:sz w:val="20"/>
                <w:szCs w:val="20"/>
              </w:rPr>
              <w:t>4.1. Краткая характеристика объектов образования</w:t>
            </w:r>
            <w:r w:rsidR="00DF1D3D">
              <w:rPr>
                <w:rStyle w:val="ac"/>
                <w:webHidden/>
                <w:sz w:val="20"/>
                <w:szCs w:val="20"/>
              </w:rPr>
              <w:tab/>
            </w:r>
            <w:r>
              <w:rPr>
                <w:rStyle w:val="ac"/>
                <w:webHidden/>
                <w:sz w:val="20"/>
                <w:szCs w:val="20"/>
              </w:rPr>
              <w:fldChar w:fldCharType="begin"/>
            </w:r>
            <w:r w:rsidR="00DF1D3D">
              <w:rPr>
                <w:rStyle w:val="ac"/>
                <w:webHidden/>
                <w:sz w:val="20"/>
                <w:szCs w:val="20"/>
              </w:rPr>
              <w:instrText xml:space="preserve"> PAGEREF _Toc496601732 \h </w:instrText>
            </w:r>
            <w:r>
              <w:rPr>
                <w:rStyle w:val="ac"/>
                <w:webHidden/>
                <w:sz w:val="20"/>
                <w:szCs w:val="20"/>
              </w:rPr>
            </w:r>
            <w:r>
              <w:rPr>
                <w:rStyle w:val="ac"/>
                <w:webHidden/>
                <w:sz w:val="20"/>
                <w:szCs w:val="20"/>
              </w:rPr>
              <w:fldChar w:fldCharType="separate"/>
            </w:r>
            <w:r w:rsidR="00DE1A5B">
              <w:rPr>
                <w:rStyle w:val="ac"/>
                <w:noProof/>
                <w:webHidden/>
                <w:sz w:val="20"/>
                <w:szCs w:val="20"/>
              </w:rPr>
              <w:t>3</w:t>
            </w:r>
            <w:r>
              <w:rPr>
                <w:rStyle w:val="ac"/>
                <w:webHidden/>
                <w:sz w:val="20"/>
                <w:szCs w:val="20"/>
              </w:rPr>
              <w:fldChar w:fldCharType="end"/>
            </w:r>
          </w:hyperlink>
        </w:p>
        <w:p w:rsidR="00DF1D3D" w:rsidRDefault="00661F8C" w:rsidP="00454B38">
          <w:pPr>
            <w:pStyle w:val="24"/>
            <w:shd w:val="clear" w:color="auto" w:fill="FFFFFF" w:themeFill="background1"/>
            <w:rPr>
              <w:rFonts w:eastAsiaTheme="minorEastAsia"/>
              <w:sz w:val="20"/>
              <w:szCs w:val="20"/>
            </w:rPr>
          </w:pPr>
          <w:hyperlink r:id="rId16" w:anchor="_Toc496601733" w:history="1">
            <w:r w:rsidR="00DF1D3D">
              <w:rPr>
                <w:rStyle w:val="ac"/>
                <w:sz w:val="20"/>
                <w:szCs w:val="20"/>
              </w:rPr>
              <w:t>4.2. Краткая характеристика объектов здравоохранения</w:t>
            </w:r>
            <w:r w:rsidR="00DF1D3D">
              <w:rPr>
                <w:rStyle w:val="ac"/>
                <w:webHidden/>
                <w:sz w:val="20"/>
                <w:szCs w:val="20"/>
              </w:rPr>
              <w:tab/>
            </w:r>
            <w:r>
              <w:rPr>
                <w:rStyle w:val="ac"/>
                <w:webHidden/>
                <w:sz w:val="20"/>
                <w:szCs w:val="20"/>
              </w:rPr>
              <w:fldChar w:fldCharType="begin"/>
            </w:r>
            <w:r w:rsidR="00DF1D3D">
              <w:rPr>
                <w:rStyle w:val="ac"/>
                <w:webHidden/>
                <w:sz w:val="20"/>
                <w:szCs w:val="20"/>
              </w:rPr>
              <w:instrText xml:space="preserve"> PAGEREF _Toc496601733 \h </w:instrText>
            </w:r>
            <w:r>
              <w:rPr>
                <w:rStyle w:val="ac"/>
                <w:webHidden/>
                <w:sz w:val="20"/>
                <w:szCs w:val="20"/>
              </w:rPr>
            </w:r>
            <w:r>
              <w:rPr>
                <w:rStyle w:val="ac"/>
                <w:webHidden/>
                <w:sz w:val="20"/>
                <w:szCs w:val="20"/>
              </w:rPr>
              <w:fldChar w:fldCharType="separate"/>
            </w:r>
            <w:r w:rsidR="00DE1A5B">
              <w:rPr>
                <w:rStyle w:val="ac"/>
                <w:noProof/>
                <w:webHidden/>
                <w:sz w:val="20"/>
                <w:szCs w:val="20"/>
              </w:rPr>
              <w:t>3</w:t>
            </w:r>
            <w:r>
              <w:rPr>
                <w:rStyle w:val="ac"/>
                <w:webHidden/>
                <w:sz w:val="20"/>
                <w:szCs w:val="20"/>
              </w:rPr>
              <w:fldChar w:fldCharType="end"/>
            </w:r>
          </w:hyperlink>
        </w:p>
        <w:p w:rsidR="00DF1D3D" w:rsidRDefault="00661F8C" w:rsidP="00454B38">
          <w:pPr>
            <w:pStyle w:val="24"/>
            <w:shd w:val="clear" w:color="auto" w:fill="FFFFFF" w:themeFill="background1"/>
            <w:rPr>
              <w:rFonts w:eastAsiaTheme="minorEastAsia"/>
              <w:sz w:val="20"/>
              <w:szCs w:val="20"/>
            </w:rPr>
          </w:pPr>
          <w:hyperlink r:id="rId17" w:anchor="_Toc496601734" w:history="1">
            <w:r w:rsidR="00DF1D3D">
              <w:rPr>
                <w:rStyle w:val="ac"/>
                <w:sz w:val="20"/>
                <w:szCs w:val="20"/>
              </w:rPr>
              <w:t>4.3. Краткая характеристика объектов культуры</w:t>
            </w:r>
            <w:r w:rsidR="00DF1D3D">
              <w:rPr>
                <w:rStyle w:val="ac"/>
                <w:webHidden/>
                <w:sz w:val="20"/>
                <w:szCs w:val="20"/>
              </w:rPr>
              <w:tab/>
            </w:r>
            <w:r>
              <w:rPr>
                <w:rStyle w:val="ac"/>
                <w:webHidden/>
                <w:sz w:val="20"/>
                <w:szCs w:val="20"/>
              </w:rPr>
              <w:fldChar w:fldCharType="begin"/>
            </w:r>
            <w:r w:rsidR="00DF1D3D">
              <w:rPr>
                <w:rStyle w:val="ac"/>
                <w:webHidden/>
                <w:sz w:val="20"/>
                <w:szCs w:val="20"/>
              </w:rPr>
              <w:instrText xml:space="preserve"> PAGEREF _Toc496601734 \h </w:instrText>
            </w:r>
            <w:r>
              <w:rPr>
                <w:rStyle w:val="ac"/>
                <w:webHidden/>
                <w:sz w:val="20"/>
                <w:szCs w:val="20"/>
              </w:rPr>
            </w:r>
            <w:r>
              <w:rPr>
                <w:rStyle w:val="ac"/>
                <w:webHidden/>
                <w:sz w:val="20"/>
                <w:szCs w:val="20"/>
              </w:rPr>
              <w:fldChar w:fldCharType="separate"/>
            </w:r>
            <w:r w:rsidR="00DE1A5B">
              <w:rPr>
                <w:rStyle w:val="ac"/>
                <w:noProof/>
                <w:webHidden/>
                <w:sz w:val="20"/>
                <w:szCs w:val="20"/>
              </w:rPr>
              <w:t>3</w:t>
            </w:r>
            <w:r>
              <w:rPr>
                <w:rStyle w:val="ac"/>
                <w:webHidden/>
                <w:sz w:val="20"/>
                <w:szCs w:val="20"/>
              </w:rPr>
              <w:fldChar w:fldCharType="end"/>
            </w:r>
          </w:hyperlink>
        </w:p>
        <w:p w:rsidR="00DF1D3D" w:rsidRDefault="00661F8C" w:rsidP="00454B38">
          <w:pPr>
            <w:pStyle w:val="24"/>
            <w:shd w:val="clear" w:color="auto" w:fill="FFFFFF" w:themeFill="background1"/>
            <w:rPr>
              <w:rFonts w:eastAsiaTheme="minorEastAsia"/>
              <w:sz w:val="20"/>
              <w:szCs w:val="20"/>
            </w:rPr>
          </w:pPr>
          <w:hyperlink r:id="rId18" w:anchor="_Toc496601735" w:history="1">
            <w:r w:rsidR="00DF1D3D">
              <w:rPr>
                <w:rStyle w:val="ac"/>
                <w:sz w:val="20"/>
                <w:szCs w:val="20"/>
              </w:rPr>
              <w:t>4.4. Краткая характеристика объектов физической культуры и массового спорта</w:t>
            </w:r>
            <w:r w:rsidR="00DF1D3D">
              <w:rPr>
                <w:rStyle w:val="ac"/>
                <w:webHidden/>
                <w:sz w:val="20"/>
                <w:szCs w:val="20"/>
              </w:rPr>
              <w:tab/>
            </w:r>
            <w:r>
              <w:rPr>
                <w:rStyle w:val="ac"/>
                <w:webHidden/>
                <w:sz w:val="20"/>
                <w:szCs w:val="20"/>
              </w:rPr>
              <w:fldChar w:fldCharType="begin"/>
            </w:r>
            <w:r w:rsidR="00DF1D3D">
              <w:rPr>
                <w:rStyle w:val="ac"/>
                <w:webHidden/>
                <w:sz w:val="20"/>
                <w:szCs w:val="20"/>
              </w:rPr>
              <w:instrText xml:space="preserve"> PAGEREF _Toc496601735 \h </w:instrText>
            </w:r>
            <w:r>
              <w:rPr>
                <w:rStyle w:val="ac"/>
                <w:webHidden/>
                <w:sz w:val="20"/>
                <w:szCs w:val="20"/>
              </w:rPr>
            </w:r>
            <w:r>
              <w:rPr>
                <w:rStyle w:val="ac"/>
                <w:webHidden/>
                <w:sz w:val="20"/>
                <w:szCs w:val="20"/>
              </w:rPr>
              <w:fldChar w:fldCharType="separate"/>
            </w:r>
            <w:r w:rsidR="00DE1A5B">
              <w:rPr>
                <w:rStyle w:val="ac"/>
                <w:noProof/>
                <w:webHidden/>
                <w:sz w:val="20"/>
                <w:szCs w:val="20"/>
              </w:rPr>
              <w:t>3</w:t>
            </w:r>
            <w:r>
              <w:rPr>
                <w:rStyle w:val="ac"/>
                <w:webHidden/>
                <w:sz w:val="20"/>
                <w:szCs w:val="20"/>
              </w:rPr>
              <w:fldChar w:fldCharType="end"/>
            </w:r>
          </w:hyperlink>
        </w:p>
        <w:p w:rsidR="00DF1D3D" w:rsidRDefault="00661F8C" w:rsidP="00454B38">
          <w:pPr>
            <w:pStyle w:val="11"/>
            <w:shd w:val="clear" w:color="auto" w:fill="FFFFFF" w:themeFill="background1"/>
            <w:tabs>
              <w:tab w:val="right" w:leader="dot" w:pos="9344"/>
            </w:tabs>
            <w:rPr>
              <w:rFonts w:ascii="Times New Roman" w:eastAsiaTheme="minorEastAsia" w:hAnsi="Times New Roman"/>
              <w:b/>
              <w:noProof/>
              <w:sz w:val="20"/>
              <w:szCs w:val="20"/>
            </w:rPr>
          </w:pPr>
          <w:hyperlink r:id="rId19" w:anchor="_Toc496601736" w:history="1">
            <w:r w:rsidR="00DF1D3D">
              <w:rPr>
                <w:rStyle w:val="ac"/>
                <w:rFonts w:ascii="Times New Roman" w:hAnsi="Times New Roman"/>
                <w:b/>
                <w:noProof/>
                <w:sz w:val="20"/>
                <w:szCs w:val="20"/>
              </w:rPr>
              <w:t>5. Анализ действующих муниципальных программ в сфере социальной инфраструктуры</w:t>
            </w:r>
            <w:r w:rsidR="00DF1D3D">
              <w:rPr>
                <w:rStyle w:val="ac"/>
                <w:rFonts w:ascii="Times New Roman" w:hAnsi="Times New Roman"/>
                <w:b/>
                <w:noProof/>
                <w:webHidden/>
                <w:sz w:val="20"/>
                <w:szCs w:val="20"/>
              </w:rPr>
              <w:tab/>
            </w:r>
            <w:r>
              <w:rPr>
                <w:rStyle w:val="ac"/>
                <w:rFonts w:ascii="Times New Roman" w:hAnsi="Times New Roman"/>
                <w:b/>
                <w:noProof/>
                <w:webHidden/>
                <w:sz w:val="20"/>
                <w:szCs w:val="20"/>
              </w:rPr>
              <w:fldChar w:fldCharType="begin"/>
            </w:r>
            <w:r w:rsidR="00DF1D3D">
              <w:rPr>
                <w:rStyle w:val="ac"/>
                <w:rFonts w:ascii="Times New Roman" w:hAnsi="Times New Roman"/>
                <w:b/>
                <w:noProof/>
                <w:webHidden/>
                <w:sz w:val="20"/>
                <w:szCs w:val="20"/>
              </w:rPr>
              <w:instrText xml:space="preserve"> PAGEREF _Toc496601736 \h </w:instrText>
            </w:r>
            <w:r>
              <w:rPr>
                <w:rStyle w:val="ac"/>
                <w:rFonts w:ascii="Times New Roman" w:hAnsi="Times New Roman"/>
                <w:b/>
                <w:noProof/>
                <w:webHidden/>
                <w:sz w:val="20"/>
                <w:szCs w:val="20"/>
              </w:rPr>
            </w:r>
            <w:r>
              <w:rPr>
                <w:rStyle w:val="ac"/>
                <w:rFonts w:ascii="Times New Roman" w:hAnsi="Times New Roman"/>
                <w:b/>
                <w:noProof/>
                <w:webHidden/>
                <w:sz w:val="20"/>
                <w:szCs w:val="20"/>
              </w:rPr>
              <w:fldChar w:fldCharType="separate"/>
            </w:r>
            <w:r w:rsidR="00DE1A5B">
              <w:rPr>
                <w:rStyle w:val="ac"/>
                <w:rFonts w:ascii="Times New Roman" w:hAnsi="Times New Roman"/>
                <w:b/>
                <w:noProof/>
                <w:webHidden/>
                <w:sz w:val="20"/>
                <w:szCs w:val="20"/>
              </w:rPr>
              <w:t>3</w:t>
            </w:r>
            <w:r>
              <w:rPr>
                <w:rStyle w:val="ac"/>
                <w:rFonts w:ascii="Times New Roman" w:hAnsi="Times New Roman"/>
                <w:b/>
                <w:noProof/>
                <w:webHidden/>
                <w:sz w:val="20"/>
                <w:szCs w:val="20"/>
              </w:rPr>
              <w:fldChar w:fldCharType="end"/>
            </w:r>
          </w:hyperlink>
        </w:p>
        <w:p w:rsidR="00DF1D3D" w:rsidRDefault="00661F8C" w:rsidP="00454B38">
          <w:pPr>
            <w:pStyle w:val="24"/>
            <w:shd w:val="clear" w:color="auto" w:fill="FFFFFF" w:themeFill="background1"/>
            <w:rPr>
              <w:rFonts w:ascii="Times New Roman" w:eastAsiaTheme="minorEastAsia" w:hAnsi="Times New Roman"/>
              <w:b/>
              <w:noProof/>
              <w:sz w:val="20"/>
              <w:szCs w:val="20"/>
            </w:rPr>
          </w:pPr>
          <w:hyperlink r:id="rId20" w:anchor="_Toc496601737" w:history="1">
            <w:r w:rsidR="00DF1D3D">
              <w:rPr>
                <w:rStyle w:val="ac"/>
                <w:sz w:val="20"/>
                <w:szCs w:val="20"/>
              </w:rPr>
              <w:t>5.1. Перечень программ социальной сферы, принятых в период 2009-2017 гг.</w:t>
            </w:r>
            <w:r w:rsidR="00DF1D3D">
              <w:rPr>
                <w:rStyle w:val="ac"/>
                <w:webHidden/>
                <w:sz w:val="20"/>
                <w:szCs w:val="20"/>
              </w:rPr>
              <w:tab/>
            </w:r>
            <w:r>
              <w:rPr>
                <w:rStyle w:val="ac"/>
                <w:webHidden/>
                <w:sz w:val="20"/>
                <w:szCs w:val="20"/>
              </w:rPr>
              <w:fldChar w:fldCharType="begin"/>
            </w:r>
            <w:r w:rsidR="00DF1D3D">
              <w:rPr>
                <w:rStyle w:val="ac"/>
                <w:webHidden/>
                <w:sz w:val="20"/>
                <w:szCs w:val="20"/>
              </w:rPr>
              <w:instrText xml:space="preserve"> PAGEREF _Toc496601737 \h </w:instrText>
            </w:r>
            <w:r>
              <w:rPr>
                <w:rStyle w:val="ac"/>
                <w:webHidden/>
                <w:sz w:val="20"/>
                <w:szCs w:val="20"/>
              </w:rPr>
            </w:r>
            <w:r>
              <w:rPr>
                <w:rStyle w:val="ac"/>
                <w:webHidden/>
                <w:sz w:val="20"/>
                <w:szCs w:val="20"/>
              </w:rPr>
              <w:fldChar w:fldCharType="separate"/>
            </w:r>
            <w:r w:rsidR="00DE1A5B">
              <w:rPr>
                <w:rStyle w:val="ac"/>
                <w:noProof/>
                <w:webHidden/>
                <w:sz w:val="20"/>
                <w:szCs w:val="20"/>
              </w:rPr>
              <w:t>3</w:t>
            </w:r>
            <w:r>
              <w:rPr>
                <w:rStyle w:val="ac"/>
                <w:webHidden/>
                <w:sz w:val="20"/>
                <w:szCs w:val="20"/>
              </w:rPr>
              <w:fldChar w:fldCharType="end"/>
            </w:r>
          </w:hyperlink>
        </w:p>
        <w:p w:rsidR="00DF1D3D" w:rsidRDefault="00661F8C" w:rsidP="00454B38">
          <w:pPr>
            <w:pStyle w:val="24"/>
            <w:shd w:val="clear" w:color="auto" w:fill="FFFFFF" w:themeFill="background1"/>
            <w:rPr>
              <w:rFonts w:eastAsiaTheme="minorEastAsia"/>
              <w:sz w:val="20"/>
              <w:szCs w:val="20"/>
            </w:rPr>
          </w:pPr>
          <w:hyperlink r:id="rId21" w:anchor="_Toc496601738" w:history="1">
            <w:r w:rsidR="00DF1D3D">
              <w:rPr>
                <w:rStyle w:val="ac"/>
                <w:sz w:val="20"/>
                <w:szCs w:val="20"/>
              </w:rPr>
              <w:t>5.2. Анализ обеспеченности основными объектами социальной инфраструктуры</w:t>
            </w:r>
            <w:r w:rsidR="00DF1D3D">
              <w:rPr>
                <w:rStyle w:val="ac"/>
                <w:webHidden/>
                <w:sz w:val="20"/>
                <w:szCs w:val="20"/>
              </w:rPr>
              <w:tab/>
            </w:r>
            <w:r>
              <w:rPr>
                <w:rStyle w:val="ac"/>
                <w:webHidden/>
                <w:sz w:val="20"/>
                <w:szCs w:val="20"/>
              </w:rPr>
              <w:fldChar w:fldCharType="begin"/>
            </w:r>
            <w:r w:rsidR="00DF1D3D">
              <w:rPr>
                <w:rStyle w:val="ac"/>
                <w:webHidden/>
                <w:sz w:val="20"/>
                <w:szCs w:val="20"/>
              </w:rPr>
              <w:instrText xml:space="preserve"> PAGEREF _Toc496601738 \h </w:instrText>
            </w:r>
            <w:r>
              <w:rPr>
                <w:rStyle w:val="ac"/>
                <w:webHidden/>
                <w:sz w:val="20"/>
                <w:szCs w:val="20"/>
              </w:rPr>
            </w:r>
            <w:r>
              <w:rPr>
                <w:rStyle w:val="ac"/>
                <w:webHidden/>
                <w:sz w:val="20"/>
                <w:szCs w:val="20"/>
              </w:rPr>
              <w:fldChar w:fldCharType="separate"/>
            </w:r>
            <w:r w:rsidR="00DE1A5B">
              <w:rPr>
                <w:rStyle w:val="ac"/>
                <w:noProof/>
                <w:webHidden/>
                <w:sz w:val="20"/>
                <w:szCs w:val="20"/>
              </w:rPr>
              <w:t>3</w:t>
            </w:r>
            <w:r>
              <w:rPr>
                <w:rStyle w:val="ac"/>
                <w:webHidden/>
                <w:sz w:val="20"/>
                <w:szCs w:val="20"/>
              </w:rPr>
              <w:fldChar w:fldCharType="end"/>
            </w:r>
          </w:hyperlink>
        </w:p>
        <w:p w:rsidR="00DF1D3D" w:rsidRDefault="00661F8C" w:rsidP="00454B38">
          <w:pPr>
            <w:pStyle w:val="11"/>
            <w:shd w:val="clear" w:color="auto" w:fill="FFFFFF" w:themeFill="background1"/>
            <w:tabs>
              <w:tab w:val="right" w:leader="dot" w:pos="9344"/>
            </w:tabs>
            <w:rPr>
              <w:rFonts w:ascii="Times New Roman" w:eastAsiaTheme="minorEastAsia" w:hAnsi="Times New Roman"/>
              <w:b/>
              <w:noProof/>
              <w:sz w:val="20"/>
              <w:szCs w:val="20"/>
            </w:rPr>
          </w:pPr>
          <w:hyperlink r:id="rId22" w:anchor="_Toc496601739" w:history="1">
            <w:r w:rsidR="00DF1D3D">
              <w:rPr>
                <w:rStyle w:val="ac"/>
                <w:rFonts w:ascii="Times New Roman" w:hAnsi="Times New Roman"/>
                <w:b/>
                <w:noProof/>
                <w:sz w:val="20"/>
                <w:szCs w:val="20"/>
              </w:rPr>
              <w:t>6. Мероприятия по развитию социальной инфраструктуры на 2018-2029 гг.</w:t>
            </w:r>
            <w:r w:rsidR="00DF1D3D">
              <w:rPr>
                <w:rStyle w:val="ac"/>
                <w:rFonts w:ascii="Times New Roman" w:hAnsi="Times New Roman"/>
                <w:b/>
                <w:noProof/>
                <w:webHidden/>
                <w:sz w:val="20"/>
                <w:szCs w:val="20"/>
              </w:rPr>
              <w:tab/>
            </w:r>
            <w:r>
              <w:rPr>
                <w:rStyle w:val="ac"/>
                <w:rFonts w:ascii="Times New Roman" w:hAnsi="Times New Roman"/>
                <w:b/>
                <w:noProof/>
                <w:webHidden/>
                <w:sz w:val="20"/>
                <w:szCs w:val="20"/>
              </w:rPr>
              <w:fldChar w:fldCharType="begin"/>
            </w:r>
            <w:r w:rsidR="00DF1D3D">
              <w:rPr>
                <w:rStyle w:val="ac"/>
                <w:rFonts w:ascii="Times New Roman" w:hAnsi="Times New Roman"/>
                <w:b/>
                <w:noProof/>
                <w:webHidden/>
                <w:sz w:val="20"/>
                <w:szCs w:val="20"/>
              </w:rPr>
              <w:instrText xml:space="preserve"> PAGEREF _Toc496601739 \h </w:instrText>
            </w:r>
            <w:r>
              <w:rPr>
                <w:rStyle w:val="ac"/>
                <w:rFonts w:ascii="Times New Roman" w:hAnsi="Times New Roman"/>
                <w:b/>
                <w:noProof/>
                <w:webHidden/>
                <w:sz w:val="20"/>
                <w:szCs w:val="20"/>
              </w:rPr>
            </w:r>
            <w:r>
              <w:rPr>
                <w:rStyle w:val="ac"/>
                <w:rFonts w:ascii="Times New Roman" w:hAnsi="Times New Roman"/>
                <w:b/>
                <w:noProof/>
                <w:webHidden/>
                <w:sz w:val="20"/>
                <w:szCs w:val="20"/>
              </w:rPr>
              <w:fldChar w:fldCharType="separate"/>
            </w:r>
            <w:r w:rsidR="00DE1A5B">
              <w:rPr>
                <w:rStyle w:val="ac"/>
                <w:rFonts w:ascii="Times New Roman" w:hAnsi="Times New Roman"/>
                <w:b/>
                <w:noProof/>
                <w:webHidden/>
                <w:sz w:val="20"/>
                <w:szCs w:val="20"/>
              </w:rPr>
              <w:t>3</w:t>
            </w:r>
            <w:r>
              <w:rPr>
                <w:rStyle w:val="ac"/>
                <w:rFonts w:ascii="Times New Roman" w:hAnsi="Times New Roman"/>
                <w:b/>
                <w:noProof/>
                <w:webHidden/>
                <w:sz w:val="20"/>
                <w:szCs w:val="20"/>
              </w:rPr>
              <w:fldChar w:fldCharType="end"/>
            </w:r>
          </w:hyperlink>
        </w:p>
        <w:p w:rsidR="00DF1D3D" w:rsidRDefault="00661F8C" w:rsidP="00454B38">
          <w:pPr>
            <w:pStyle w:val="24"/>
            <w:shd w:val="clear" w:color="auto" w:fill="FFFFFF" w:themeFill="background1"/>
            <w:rPr>
              <w:rFonts w:ascii="Times New Roman" w:eastAsiaTheme="minorEastAsia" w:hAnsi="Times New Roman"/>
              <w:b/>
              <w:noProof/>
              <w:sz w:val="20"/>
              <w:szCs w:val="20"/>
            </w:rPr>
          </w:pPr>
          <w:hyperlink r:id="rId23" w:anchor="_Toc496601740" w:history="1">
            <w:r w:rsidR="00DF1D3D">
              <w:rPr>
                <w:rStyle w:val="ac"/>
                <w:sz w:val="20"/>
                <w:szCs w:val="20"/>
              </w:rPr>
              <w:t>6.1. Эффективность мероприятий по развитию сети объектов социальной инфраструктуры</w:t>
            </w:r>
            <w:r w:rsidR="00DF1D3D">
              <w:rPr>
                <w:rStyle w:val="ac"/>
                <w:webHidden/>
                <w:sz w:val="20"/>
                <w:szCs w:val="20"/>
              </w:rPr>
              <w:tab/>
            </w:r>
            <w:r>
              <w:rPr>
                <w:rStyle w:val="ac"/>
                <w:webHidden/>
                <w:sz w:val="20"/>
                <w:szCs w:val="20"/>
              </w:rPr>
              <w:fldChar w:fldCharType="begin"/>
            </w:r>
            <w:r w:rsidR="00DF1D3D">
              <w:rPr>
                <w:rStyle w:val="ac"/>
                <w:webHidden/>
                <w:sz w:val="20"/>
                <w:szCs w:val="20"/>
              </w:rPr>
              <w:instrText xml:space="preserve"> PAGEREF _Toc496601740 \h </w:instrText>
            </w:r>
            <w:r>
              <w:rPr>
                <w:rStyle w:val="ac"/>
                <w:webHidden/>
                <w:sz w:val="20"/>
                <w:szCs w:val="20"/>
              </w:rPr>
            </w:r>
            <w:r>
              <w:rPr>
                <w:rStyle w:val="ac"/>
                <w:webHidden/>
                <w:sz w:val="20"/>
                <w:szCs w:val="20"/>
              </w:rPr>
              <w:fldChar w:fldCharType="separate"/>
            </w:r>
            <w:r w:rsidR="00DE1A5B">
              <w:rPr>
                <w:rStyle w:val="ac"/>
                <w:noProof/>
                <w:webHidden/>
                <w:sz w:val="20"/>
                <w:szCs w:val="20"/>
              </w:rPr>
              <w:t>3</w:t>
            </w:r>
            <w:r>
              <w:rPr>
                <w:rStyle w:val="ac"/>
                <w:webHidden/>
                <w:sz w:val="20"/>
                <w:szCs w:val="20"/>
              </w:rPr>
              <w:fldChar w:fldCharType="end"/>
            </w:r>
          </w:hyperlink>
        </w:p>
        <w:p w:rsidR="00DF1D3D" w:rsidRDefault="00661F8C" w:rsidP="00454B38">
          <w:pPr>
            <w:pStyle w:val="24"/>
            <w:shd w:val="clear" w:color="auto" w:fill="FFFFFF" w:themeFill="background1"/>
            <w:rPr>
              <w:rFonts w:eastAsiaTheme="minorEastAsia"/>
              <w:sz w:val="20"/>
              <w:szCs w:val="20"/>
            </w:rPr>
          </w:pPr>
          <w:hyperlink r:id="rId24" w:anchor="_Toc496601741" w:history="1">
            <w:r w:rsidR="00DF1D3D">
              <w:rPr>
                <w:rStyle w:val="ac"/>
                <w:sz w:val="20"/>
                <w:szCs w:val="20"/>
              </w:rPr>
              <w:t>6.2. Источники финансирования предлагаемых мероприятий</w:t>
            </w:r>
            <w:r w:rsidR="00DF1D3D">
              <w:rPr>
                <w:rStyle w:val="ac"/>
                <w:webHidden/>
                <w:sz w:val="20"/>
                <w:szCs w:val="20"/>
              </w:rPr>
              <w:tab/>
            </w:r>
            <w:r>
              <w:rPr>
                <w:rStyle w:val="ac"/>
                <w:webHidden/>
                <w:sz w:val="20"/>
                <w:szCs w:val="20"/>
              </w:rPr>
              <w:fldChar w:fldCharType="begin"/>
            </w:r>
            <w:r w:rsidR="00DF1D3D">
              <w:rPr>
                <w:rStyle w:val="ac"/>
                <w:webHidden/>
                <w:sz w:val="20"/>
                <w:szCs w:val="20"/>
              </w:rPr>
              <w:instrText xml:space="preserve"> PAGEREF _Toc496601741 \h </w:instrText>
            </w:r>
            <w:r>
              <w:rPr>
                <w:rStyle w:val="ac"/>
                <w:webHidden/>
                <w:sz w:val="20"/>
                <w:szCs w:val="20"/>
              </w:rPr>
            </w:r>
            <w:r>
              <w:rPr>
                <w:rStyle w:val="ac"/>
                <w:webHidden/>
                <w:sz w:val="20"/>
                <w:szCs w:val="20"/>
              </w:rPr>
              <w:fldChar w:fldCharType="separate"/>
            </w:r>
            <w:r w:rsidR="00DE1A5B">
              <w:rPr>
                <w:rStyle w:val="ac"/>
                <w:noProof/>
                <w:webHidden/>
                <w:sz w:val="20"/>
                <w:szCs w:val="20"/>
              </w:rPr>
              <w:t>3</w:t>
            </w:r>
            <w:r>
              <w:rPr>
                <w:rStyle w:val="ac"/>
                <w:webHidden/>
                <w:sz w:val="20"/>
                <w:szCs w:val="20"/>
              </w:rPr>
              <w:fldChar w:fldCharType="end"/>
            </w:r>
          </w:hyperlink>
        </w:p>
        <w:p w:rsidR="00DF1D3D" w:rsidRDefault="00661F8C" w:rsidP="00454B38">
          <w:pPr>
            <w:pStyle w:val="24"/>
            <w:shd w:val="clear" w:color="auto" w:fill="FFFFFF" w:themeFill="background1"/>
            <w:rPr>
              <w:rFonts w:eastAsiaTheme="minorEastAsia"/>
              <w:sz w:val="20"/>
              <w:szCs w:val="20"/>
            </w:rPr>
          </w:pPr>
          <w:hyperlink r:id="rId25" w:anchor="_Toc496601742" w:history="1">
            <w:r w:rsidR="00DF1D3D">
              <w:rPr>
                <w:rStyle w:val="ac"/>
                <w:sz w:val="20"/>
                <w:szCs w:val="20"/>
              </w:rPr>
              <w:t>6.3.Целевые показатели Программы</w:t>
            </w:r>
            <w:r w:rsidR="00DF1D3D">
              <w:rPr>
                <w:rStyle w:val="ac"/>
                <w:webHidden/>
                <w:sz w:val="20"/>
                <w:szCs w:val="20"/>
              </w:rPr>
              <w:tab/>
            </w:r>
            <w:r>
              <w:rPr>
                <w:rStyle w:val="ac"/>
                <w:webHidden/>
                <w:sz w:val="20"/>
                <w:szCs w:val="20"/>
              </w:rPr>
              <w:fldChar w:fldCharType="begin"/>
            </w:r>
            <w:r w:rsidR="00DF1D3D">
              <w:rPr>
                <w:rStyle w:val="ac"/>
                <w:webHidden/>
                <w:sz w:val="20"/>
                <w:szCs w:val="20"/>
              </w:rPr>
              <w:instrText xml:space="preserve"> PAGEREF _Toc496601742 \h </w:instrText>
            </w:r>
            <w:r>
              <w:rPr>
                <w:rStyle w:val="ac"/>
                <w:webHidden/>
                <w:sz w:val="20"/>
                <w:szCs w:val="20"/>
              </w:rPr>
            </w:r>
            <w:r>
              <w:rPr>
                <w:rStyle w:val="ac"/>
                <w:webHidden/>
                <w:sz w:val="20"/>
                <w:szCs w:val="20"/>
              </w:rPr>
              <w:fldChar w:fldCharType="separate"/>
            </w:r>
            <w:r w:rsidR="00DE1A5B">
              <w:rPr>
                <w:rStyle w:val="ac"/>
                <w:noProof/>
                <w:webHidden/>
                <w:sz w:val="20"/>
                <w:szCs w:val="20"/>
              </w:rPr>
              <w:t>3</w:t>
            </w:r>
            <w:r>
              <w:rPr>
                <w:rStyle w:val="ac"/>
                <w:webHidden/>
                <w:sz w:val="20"/>
                <w:szCs w:val="20"/>
              </w:rPr>
              <w:fldChar w:fldCharType="end"/>
            </w:r>
          </w:hyperlink>
        </w:p>
        <w:p w:rsidR="00DF1D3D" w:rsidRDefault="00661F8C" w:rsidP="00454B38">
          <w:pPr>
            <w:pStyle w:val="11"/>
            <w:shd w:val="clear" w:color="auto" w:fill="FFFFFF" w:themeFill="background1"/>
            <w:tabs>
              <w:tab w:val="right" w:leader="dot" w:pos="9344"/>
            </w:tabs>
            <w:rPr>
              <w:rFonts w:asciiTheme="minorHAnsi" w:eastAsiaTheme="minorEastAsia" w:hAnsiTheme="minorHAnsi" w:cstheme="minorBidi"/>
              <w:b/>
              <w:noProof/>
            </w:rPr>
          </w:pPr>
          <w:hyperlink r:id="rId26" w:anchor="_Toc496601743" w:history="1">
            <w:r w:rsidR="00DF1D3D">
              <w:rPr>
                <w:rStyle w:val="ac"/>
                <w:rFonts w:ascii="Times New Roman" w:hAnsi="Times New Roman"/>
                <w:b/>
                <w:noProof/>
                <w:sz w:val="20"/>
                <w:szCs w:val="20"/>
              </w:rPr>
              <w:t xml:space="preserve">7. </w:t>
            </w:r>
            <w:r w:rsidR="00DF1D3D">
              <w:rPr>
                <w:rStyle w:val="ac"/>
                <w:rFonts w:ascii="Times New Roman" w:hAnsi="Times New Roman"/>
                <w:b/>
                <w:bCs/>
                <w:noProof/>
                <w:sz w:val="20"/>
                <w:szCs w:val="20"/>
              </w:rPr>
              <w:t>Предложения по совершенствованию нормативно-правового и информационного обеспечения</w:t>
            </w:r>
            <w:r w:rsidR="00DF1D3D">
              <w:rPr>
                <w:rStyle w:val="ac"/>
                <w:rFonts w:ascii="Times New Roman" w:hAnsi="Times New Roman"/>
                <w:b/>
                <w:noProof/>
                <w:webHidden/>
                <w:sz w:val="20"/>
                <w:szCs w:val="20"/>
              </w:rPr>
              <w:tab/>
            </w:r>
            <w:r>
              <w:rPr>
                <w:rStyle w:val="ac"/>
                <w:rFonts w:ascii="Times New Roman" w:hAnsi="Times New Roman"/>
                <w:b/>
                <w:noProof/>
                <w:webHidden/>
                <w:sz w:val="20"/>
                <w:szCs w:val="20"/>
              </w:rPr>
              <w:fldChar w:fldCharType="begin"/>
            </w:r>
            <w:r w:rsidR="00DF1D3D">
              <w:rPr>
                <w:rStyle w:val="ac"/>
                <w:rFonts w:ascii="Times New Roman" w:hAnsi="Times New Roman"/>
                <w:b/>
                <w:noProof/>
                <w:webHidden/>
                <w:sz w:val="20"/>
                <w:szCs w:val="20"/>
              </w:rPr>
              <w:instrText xml:space="preserve"> PAGEREF _Toc496601743 \h </w:instrText>
            </w:r>
            <w:r>
              <w:rPr>
                <w:rStyle w:val="ac"/>
                <w:rFonts w:ascii="Times New Roman" w:hAnsi="Times New Roman"/>
                <w:b/>
                <w:noProof/>
                <w:webHidden/>
                <w:sz w:val="20"/>
                <w:szCs w:val="20"/>
              </w:rPr>
            </w:r>
            <w:r>
              <w:rPr>
                <w:rStyle w:val="ac"/>
                <w:rFonts w:ascii="Times New Roman" w:hAnsi="Times New Roman"/>
                <w:b/>
                <w:noProof/>
                <w:webHidden/>
                <w:sz w:val="20"/>
                <w:szCs w:val="20"/>
              </w:rPr>
              <w:fldChar w:fldCharType="separate"/>
            </w:r>
            <w:r w:rsidR="00DE1A5B">
              <w:rPr>
                <w:rStyle w:val="ac"/>
                <w:rFonts w:ascii="Times New Roman" w:hAnsi="Times New Roman"/>
                <w:b/>
                <w:noProof/>
                <w:webHidden/>
                <w:sz w:val="20"/>
                <w:szCs w:val="20"/>
              </w:rPr>
              <w:t>3</w:t>
            </w:r>
            <w:r>
              <w:rPr>
                <w:rStyle w:val="ac"/>
                <w:rFonts w:ascii="Times New Roman" w:hAnsi="Times New Roman"/>
                <w:b/>
                <w:noProof/>
                <w:webHidden/>
                <w:sz w:val="20"/>
                <w:szCs w:val="20"/>
              </w:rPr>
              <w:fldChar w:fldCharType="end"/>
            </w:r>
          </w:hyperlink>
        </w:p>
        <w:p w:rsidR="00DF1D3D" w:rsidRDefault="00661F8C" w:rsidP="00454B38">
          <w:pPr>
            <w:shd w:val="clear" w:color="auto" w:fill="FFFFFF" w:themeFill="background1"/>
            <w:rPr>
              <w:rFonts w:ascii="Calibri" w:hAnsi="Calibri" w:cs="F"/>
              <w:kern w:val="3"/>
            </w:rPr>
          </w:pPr>
          <w:r>
            <w:rPr>
              <w:b/>
              <w:bCs/>
            </w:rPr>
            <w:fldChar w:fldCharType="end"/>
          </w:r>
        </w:p>
      </w:sdtContent>
    </w:sdt>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Standard"/>
        <w:rPr>
          <w:rFonts w:ascii="Times New Roman" w:hAnsi="Times New Roman" w:cs="Times New Roman"/>
          <w:sz w:val="26"/>
          <w:szCs w:val="26"/>
        </w:rPr>
      </w:pPr>
    </w:p>
    <w:p w:rsidR="00DF1D3D" w:rsidRDefault="00DF1D3D" w:rsidP="00DF1D3D">
      <w:pPr>
        <w:pStyle w:val="aa"/>
        <w:jc w:val="both"/>
        <w:rPr>
          <w:rFonts w:ascii="Times New Roman" w:hAnsi="Times New Roman" w:cs="Times New Roman"/>
          <w:sz w:val="26"/>
          <w:szCs w:val="26"/>
        </w:rPr>
      </w:pPr>
    </w:p>
    <w:p w:rsidR="00DF1D3D" w:rsidRDefault="00DF1D3D" w:rsidP="00DF1D3D">
      <w:pPr>
        <w:pStyle w:val="aa"/>
        <w:jc w:val="center"/>
        <w:outlineLvl w:val="0"/>
        <w:rPr>
          <w:rFonts w:ascii="Calibri" w:hAnsi="Calibri" w:cs="F"/>
        </w:rPr>
      </w:pPr>
      <w:bookmarkStart w:id="1" w:name="_Toc496601727"/>
      <w:bookmarkStart w:id="2" w:name="_Toc494713774"/>
      <w:r>
        <w:rPr>
          <w:rFonts w:ascii="Times New Roman" w:hAnsi="Times New Roman" w:cs="Times New Roman"/>
          <w:b/>
          <w:sz w:val="32"/>
          <w:szCs w:val="32"/>
        </w:rPr>
        <w:lastRenderedPageBreak/>
        <w:t>Введение</w:t>
      </w:r>
      <w:bookmarkEnd w:id="1"/>
      <w:bookmarkEnd w:id="2"/>
    </w:p>
    <w:p w:rsidR="00DF1D3D" w:rsidRDefault="00DF1D3D" w:rsidP="00DF1D3D">
      <w:pPr>
        <w:pStyle w:val="aa"/>
        <w:ind w:left="1080"/>
        <w:jc w:val="center"/>
        <w:rPr>
          <w:rFonts w:ascii="Times New Roman" w:hAnsi="Times New Roman" w:cs="Times New Roman"/>
          <w:b/>
          <w:sz w:val="32"/>
          <w:szCs w:val="32"/>
        </w:rPr>
      </w:pPr>
    </w:p>
    <w:p w:rsidR="00DF1D3D" w:rsidRDefault="00DF1D3D" w:rsidP="008D6FD5">
      <w:pPr>
        <w:pStyle w:val="aa"/>
        <w:spacing w:line="276" w:lineRule="auto"/>
        <w:ind w:firstLine="708"/>
        <w:jc w:val="both"/>
        <w:rPr>
          <w:rFonts w:ascii="Calibri" w:hAnsi="Calibri" w:cs="F"/>
        </w:rPr>
      </w:pPr>
      <w:r>
        <w:rPr>
          <w:rFonts w:ascii="Times New Roman" w:hAnsi="Times New Roman" w:cs="Times New Roman"/>
          <w:sz w:val="28"/>
          <w:szCs w:val="28"/>
        </w:rPr>
        <w:t>Социальная инфраструктура – это система необходимых для жизнеобеспечения человека объектов, коммуникаций, а также предприятий, учреждений и организаций, оказывающих социальные и коммунально-бытовые услуги населению, органов управления и кадров, деятельность которых направлена на удовлетворение общественных потребностей граждан, соответствующих установленным показателям качества жизни.</w:t>
      </w:r>
    </w:p>
    <w:p w:rsidR="00DF1D3D" w:rsidRDefault="00DF1D3D" w:rsidP="008D6FD5">
      <w:pPr>
        <w:pStyle w:val="aa"/>
        <w:spacing w:line="276" w:lineRule="auto"/>
        <w:ind w:firstLine="708"/>
        <w:jc w:val="both"/>
      </w:pPr>
      <w:r>
        <w:rPr>
          <w:rFonts w:ascii="Times New Roman" w:hAnsi="Times New Roman" w:cs="Times New Roman"/>
          <w:sz w:val="28"/>
          <w:szCs w:val="28"/>
        </w:rPr>
        <w:t>Социальная инфраструктура объединяет жилищно-коммунальное хозяйство, здравоохранение, образование, культуру и искусство, физкультуру и спорт, торговлю и общественное питание, бытовые услуги. Целесообразное разделение функций управления между органами власти различных уровней определяется главным критерием функционирования социальной сферы - улучшением условий жизни населения.</w:t>
      </w:r>
    </w:p>
    <w:p w:rsidR="00DF1D3D" w:rsidRDefault="00DF1D3D" w:rsidP="008D6FD5">
      <w:pPr>
        <w:pStyle w:val="aa"/>
        <w:spacing w:line="276" w:lineRule="auto"/>
        <w:ind w:firstLine="708"/>
        <w:jc w:val="both"/>
      </w:pPr>
      <w:proofErr w:type="gramStart"/>
      <w:r>
        <w:rPr>
          <w:rFonts w:ascii="Times New Roman" w:hAnsi="Times New Roman" w:cs="Times New Roman"/>
          <w:sz w:val="28"/>
          <w:szCs w:val="28"/>
        </w:rPr>
        <w:t xml:space="preserve">Во исполнение Постановления Правительства Российской Федерации от 01.10.2015 года № 1050 «Об утверждении требований к программам комплексного развития социальной инфраструктуры  поселений, городских округов» настоящая Программа комплексного развития социальной  инфраструктуры городского поселения город Лиски Воронежской  области на период 2018 - 2029 гг. должна отображать </w:t>
      </w:r>
      <w:r>
        <w:rPr>
          <w:rFonts w:ascii="Times New Roman" w:hAnsi="Times New Roman" w:cs="Times New Roman"/>
          <w:color w:val="22272F"/>
          <w:sz w:val="28"/>
          <w:szCs w:val="28"/>
        </w:rPr>
        <w:t>перечень мероприятий (инвестиционных проектов) по проектированию, строительству, реконструкции объектов социальной инфраструктуры поселения в области образования, здравоохранения, культуры, физической культуры</w:t>
      </w:r>
      <w:proofErr w:type="gramEnd"/>
      <w:r>
        <w:rPr>
          <w:rFonts w:ascii="Times New Roman" w:hAnsi="Times New Roman" w:cs="Times New Roman"/>
          <w:color w:val="22272F"/>
          <w:sz w:val="28"/>
          <w:szCs w:val="28"/>
        </w:rPr>
        <w:t xml:space="preserve"> и массового спорта.</w:t>
      </w:r>
    </w:p>
    <w:p w:rsidR="00DF1D3D" w:rsidRDefault="00DF1D3D" w:rsidP="008D6FD5">
      <w:pPr>
        <w:pStyle w:val="aa"/>
        <w:spacing w:line="276" w:lineRule="auto"/>
        <w:ind w:firstLine="708"/>
        <w:jc w:val="both"/>
      </w:pPr>
      <w:r>
        <w:rPr>
          <w:rFonts w:ascii="Times New Roman" w:hAnsi="Times New Roman" w:cs="Times New Roman"/>
          <w:sz w:val="28"/>
          <w:szCs w:val="28"/>
        </w:rPr>
        <w:t xml:space="preserve">Основные функции инфраструктуры муниципального образования заключаются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p w:rsidR="00DF1D3D" w:rsidRDefault="00DF1D3D" w:rsidP="008D6FD5">
      <w:pPr>
        <w:pStyle w:val="aa"/>
        <w:numPr>
          <w:ilvl w:val="0"/>
          <w:numId w:val="1"/>
        </w:numPr>
        <w:suppressAutoHyphens/>
        <w:autoSpaceDN w:val="0"/>
        <w:spacing w:line="276" w:lineRule="auto"/>
        <w:jc w:val="both"/>
      </w:pPr>
      <w:proofErr w:type="gramStart"/>
      <w:r>
        <w:rPr>
          <w:rFonts w:ascii="Times New Roman" w:hAnsi="Times New Roman" w:cs="Times New Roman"/>
          <w:sz w:val="28"/>
          <w:szCs w:val="28"/>
        </w:rPr>
        <w:t>обеспечении</w:t>
      </w:r>
      <w:proofErr w:type="gramEnd"/>
      <w:r>
        <w:rPr>
          <w:rFonts w:ascii="Times New Roman" w:hAnsi="Times New Roman" w:cs="Times New Roman"/>
          <w:sz w:val="28"/>
          <w:szCs w:val="28"/>
        </w:rPr>
        <w:t xml:space="preserve"> и удовлетворении инфраструктурных потребностей населения муниципальных образований;</w:t>
      </w:r>
    </w:p>
    <w:p w:rsidR="00DF1D3D" w:rsidRDefault="00DF1D3D" w:rsidP="008D6FD5">
      <w:pPr>
        <w:pStyle w:val="aa"/>
        <w:numPr>
          <w:ilvl w:val="0"/>
          <w:numId w:val="1"/>
        </w:numPr>
        <w:suppressAutoHyphens/>
        <w:autoSpaceDN w:val="0"/>
        <w:spacing w:line="276" w:lineRule="auto"/>
        <w:jc w:val="both"/>
      </w:pPr>
      <w:proofErr w:type="gramStart"/>
      <w:r>
        <w:rPr>
          <w:rFonts w:ascii="Times New Roman" w:hAnsi="Times New Roman" w:cs="Times New Roman"/>
          <w:sz w:val="28"/>
          <w:szCs w:val="28"/>
        </w:rPr>
        <w:t>обеспечении</w:t>
      </w:r>
      <w:proofErr w:type="gramEnd"/>
      <w:r>
        <w:rPr>
          <w:rFonts w:ascii="Times New Roman" w:hAnsi="Times New Roman" w:cs="Times New Roman"/>
          <w:sz w:val="28"/>
          <w:szCs w:val="28"/>
        </w:rPr>
        <w:t xml:space="preserve"> инфраструктурной целостности муниципального образования.</w:t>
      </w:r>
    </w:p>
    <w:p w:rsidR="00DF1D3D" w:rsidRDefault="00DF1D3D" w:rsidP="008D6FD5">
      <w:pPr>
        <w:pStyle w:val="aa"/>
        <w:spacing w:line="276" w:lineRule="auto"/>
        <w:ind w:firstLine="708"/>
        <w:jc w:val="both"/>
      </w:pPr>
      <w:r>
        <w:rPr>
          <w:rFonts w:ascii="Times New Roman" w:hAnsi="Times New Roman" w:cs="Times New Roman"/>
          <w:sz w:val="28"/>
          <w:szCs w:val="28"/>
        </w:rPr>
        <w:t>Прогнозирование развития социальной инфраструктуры опирается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социальной инфраструктуры - это удовлетворение потребностей населения.</w:t>
      </w:r>
    </w:p>
    <w:p w:rsidR="00DF1D3D" w:rsidRDefault="00DF1D3D" w:rsidP="008D6FD5">
      <w:pPr>
        <w:pStyle w:val="aa"/>
        <w:spacing w:line="276" w:lineRule="auto"/>
        <w:ind w:firstLine="708"/>
        <w:jc w:val="both"/>
      </w:pPr>
      <w:r>
        <w:rPr>
          <w:rFonts w:ascii="Times New Roman" w:hAnsi="Times New Roman" w:cs="Times New Roman"/>
          <w:sz w:val="28"/>
          <w:szCs w:val="28"/>
        </w:rPr>
        <w:t xml:space="preserve">Исходя из изложенного выше, на основании представленного анализа демографической ситуации за период 2009-2017 годов, а также оценки существующего по состоянию на 01.01.2018 г. состояния объектов социальной инфраструктуры в области </w:t>
      </w:r>
      <w:r>
        <w:rPr>
          <w:rFonts w:ascii="Times New Roman" w:hAnsi="Times New Roman" w:cs="Times New Roman"/>
          <w:color w:val="22272F"/>
          <w:sz w:val="28"/>
          <w:szCs w:val="28"/>
        </w:rPr>
        <w:t xml:space="preserve">образования, здравоохранения, культуры, физической культуры и массового спорта. Программой </w:t>
      </w:r>
      <w:r>
        <w:rPr>
          <w:rFonts w:ascii="Times New Roman" w:hAnsi="Times New Roman" w:cs="Times New Roman"/>
          <w:color w:val="22272F"/>
          <w:sz w:val="28"/>
          <w:szCs w:val="28"/>
        </w:rPr>
        <w:lastRenderedPageBreak/>
        <w:t xml:space="preserve">предлагается </w:t>
      </w:r>
      <w:r>
        <w:rPr>
          <w:rFonts w:ascii="Times New Roman" w:hAnsi="Times New Roman" w:cs="Times New Roman"/>
          <w:sz w:val="28"/>
          <w:szCs w:val="28"/>
        </w:rPr>
        <w:t>установить перечень основных мероприятий (инвестиционных проектов) по проектированию, строительству, реконструкции объектов социальной инфраструктуры городского поселения город Лиски.</w:t>
      </w:r>
    </w:p>
    <w:p w:rsidR="00DF1D3D" w:rsidRDefault="00DF1D3D" w:rsidP="008D6FD5">
      <w:pPr>
        <w:pStyle w:val="aa"/>
        <w:spacing w:line="276" w:lineRule="auto"/>
        <w:ind w:firstLine="708"/>
        <w:jc w:val="both"/>
      </w:pPr>
      <w:proofErr w:type="gramStart"/>
      <w:r>
        <w:rPr>
          <w:rFonts w:ascii="Times New Roman" w:hAnsi="Times New Roman" w:cs="Times New Roman"/>
          <w:sz w:val="28"/>
          <w:szCs w:val="28"/>
        </w:rPr>
        <w:t>Это те мероприятия, которые предусмотрены государственными и муниципальными программами, стратегией социально-экономического развития муниципального образования,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договорами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w:t>
      </w:r>
      <w:proofErr w:type="gramEnd"/>
      <w:r>
        <w:rPr>
          <w:rFonts w:ascii="Times New Roman" w:hAnsi="Times New Roman" w:cs="Times New Roman"/>
          <w:sz w:val="28"/>
          <w:szCs w:val="28"/>
        </w:rPr>
        <w:t xml:space="preserve"> по завершению в установленные сроки мероприятий по проектированию, строительству, реконструкции объектов социальной инфраструктуры.</w:t>
      </w:r>
    </w:p>
    <w:p w:rsidR="00DF1D3D" w:rsidRDefault="00DF1D3D" w:rsidP="008D6FD5">
      <w:pPr>
        <w:pStyle w:val="aa"/>
        <w:spacing w:line="276" w:lineRule="auto"/>
        <w:ind w:firstLine="708"/>
        <w:jc w:val="both"/>
      </w:pPr>
      <w:proofErr w:type="gramStart"/>
      <w:r>
        <w:rPr>
          <w:rFonts w:ascii="Times New Roman" w:hAnsi="Times New Roman" w:cs="Times New Roman"/>
          <w:sz w:val="28"/>
          <w:szCs w:val="28"/>
        </w:rPr>
        <w:t xml:space="preserve">Таким образом, Программа комплексного развития социальной инфраструктуры городского поселения город Лиски Воронежской области на период 2018 - 2029 гг. (далее – Программа) является прогнозно-плановым документом, формулирующим и увязывающим по срокам, финансовым, трудовым, и материальным ресурсам пути реализации стратегических приоритетов городского поселения город Лиски в области здравоохранения, </w:t>
      </w:r>
      <w:r>
        <w:rPr>
          <w:rFonts w:ascii="Times New Roman" w:hAnsi="Times New Roman" w:cs="Times New Roman"/>
          <w:color w:val="22272F"/>
          <w:sz w:val="28"/>
          <w:szCs w:val="28"/>
        </w:rPr>
        <w:t>образования, культуры, а также физической культуры и массового спорта</w:t>
      </w:r>
      <w:r>
        <w:rPr>
          <w:rFonts w:ascii="Times New Roman" w:hAnsi="Times New Roman" w:cs="Times New Roman"/>
          <w:sz w:val="28"/>
          <w:szCs w:val="28"/>
        </w:rPr>
        <w:t>.</w:t>
      </w:r>
      <w:proofErr w:type="gramEnd"/>
    </w:p>
    <w:p w:rsidR="00DF1D3D" w:rsidRDefault="00DF1D3D" w:rsidP="00DF1D3D">
      <w:pPr>
        <w:pStyle w:val="aa"/>
        <w:jc w:val="both"/>
        <w:rPr>
          <w:rFonts w:ascii="Times New Roman" w:hAnsi="Times New Roman" w:cs="Times New Roman"/>
          <w:sz w:val="28"/>
          <w:szCs w:val="28"/>
        </w:rPr>
      </w:pPr>
      <w:bookmarkStart w:id="3" w:name="_Toc496601728"/>
      <w:bookmarkStart w:id="4" w:name="_Toc494713775"/>
    </w:p>
    <w:p w:rsidR="00DF1D3D" w:rsidRDefault="00DF1D3D" w:rsidP="00DF1D3D">
      <w:pPr>
        <w:pStyle w:val="aa"/>
        <w:jc w:val="both"/>
        <w:rPr>
          <w:rFonts w:ascii="Times New Roman" w:hAnsi="Times New Roman" w:cs="Times New Roman"/>
          <w:sz w:val="28"/>
          <w:szCs w:val="28"/>
        </w:rPr>
      </w:pPr>
    </w:p>
    <w:p w:rsidR="00DF1D3D" w:rsidRPr="00DF1D3D" w:rsidRDefault="00DF1D3D" w:rsidP="00DF1D3D">
      <w:pPr>
        <w:pStyle w:val="aa"/>
        <w:jc w:val="both"/>
      </w:pPr>
    </w:p>
    <w:p w:rsidR="00DF1D3D" w:rsidRDefault="00DF1D3D" w:rsidP="00DF1D3D">
      <w:pPr>
        <w:pStyle w:val="aa"/>
        <w:jc w:val="center"/>
        <w:outlineLvl w:val="0"/>
        <w:rPr>
          <w:rFonts w:ascii="Times New Roman" w:hAnsi="Times New Roman" w:cs="Times New Roman"/>
          <w:b/>
          <w:sz w:val="32"/>
          <w:szCs w:val="32"/>
        </w:rPr>
      </w:pPr>
      <w:r>
        <w:rPr>
          <w:rFonts w:ascii="Times New Roman" w:hAnsi="Times New Roman" w:cs="Times New Roman"/>
          <w:b/>
          <w:sz w:val="32"/>
          <w:szCs w:val="32"/>
        </w:rPr>
        <w:t>1. Паспорт Программы</w:t>
      </w:r>
      <w:bookmarkEnd w:id="3"/>
      <w:bookmarkEnd w:id="4"/>
    </w:p>
    <w:p w:rsidR="00DF1D3D" w:rsidRDefault="00DF1D3D" w:rsidP="00DF1D3D">
      <w:pPr>
        <w:pStyle w:val="aa"/>
        <w:jc w:val="center"/>
        <w:outlineLvl w:val="0"/>
        <w:rPr>
          <w:rFonts w:ascii="Times New Roman" w:hAnsi="Times New Roman" w:cs="Times New Roman"/>
          <w:b/>
          <w:sz w:val="32"/>
          <w:szCs w:val="32"/>
        </w:rPr>
      </w:pPr>
    </w:p>
    <w:p w:rsidR="00DF1D3D" w:rsidRDefault="00DF1D3D" w:rsidP="00DF1D3D">
      <w:pPr>
        <w:pStyle w:val="aa"/>
        <w:jc w:val="center"/>
        <w:outlineLvl w:val="0"/>
        <w:rPr>
          <w:rFonts w:ascii="Calibri" w:hAnsi="Calibri" w:cs="F"/>
        </w:rPr>
      </w:pPr>
    </w:p>
    <w:tbl>
      <w:tblPr>
        <w:tblW w:w="9576" w:type="dxa"/>
        <w:tblInd w:w="-108" w:type="dxa"/>
        <w:tblLayout w:type="fixed"/>
        <w:tblCellMar>
          <w:left w:w="10" w:type="dxa"/>
          <w:right w:w="10" w:type="dxa"/>
        </w:tblCellMar>
        <w:tblLook w:val="04A0"/>
      </w:tblPr>
      <w:tblGrid>
        <w:gridCol w:w="3049"/>
        <w:gridCol w:w="6527"/>
      </w:tblGrid>
      <w:tr w:rsidR="00DF1D3D" w:rsidTr="008D6FD5">
        <w:trPr>
          <w:trHeight w:val="990"/>
        </w:trPr>
        <w:tc>
          <w:tcPr>
            <w:tcW w:w="30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rPr>
                <w:kern w:val="3"/>
              </w:rPr>
            </w:pPr>
            <w:r>
              <w:rPr>
                <w:rFonts w:ascii="Times New Roman" w:hAnsi="Times New Roman" w:cs="Times New Roman"/>
                <w:sz w:val="28"/>
                <w:szCs w:val="28"/>
              </w:rPr>
              <w:t>Наименование Программы</w:t>
            </w:r>
          </w:p>
        </w:tc>
        <w:tc>
          <w:tcPr>
            <w:tcW w:w="6527" w:type="dxa"/>
            <w:tcBorders>
              <w:top w:val="single" w:sz="4" w:space="0" w:color="00000A"/>
              <w:left w:val="nil"/>
              <w:bottom w:val="single" w:sz="4" w:space="0" w:color="00000A"/>
              <w:right w:val="single" w:sz="4" w:space="0" w:color="000001"/>
            </w:tcBorders>
            <w:shd w:val="clear" w:color="auto" w:fill="FFFFFF"/>
            <w:tcMar>
              <w:top w:w="0" w:type="dxa"/>
              <w:left w:w="108" w:type="dxa"/>
              <w:bottom w:w="0" w:type="dxa"/>
              <w:right w:w="108" w:type="dxa"/>
            </w:tcMar>
            <w:vAlign w:val="center"/>
            <w:hideMark/>
          </w:tcPr>
          <w:p w:rsidR="00DF1D3D" w:rsidRDefault="00DF1D3D">
            <w:pPr>
              <w:pStyle w:val="aa"/>
              <w:spacing w:line="276" w:lineRule="auto"/>
            </w:pPr>
            <w:r>
              <w:rPr>
                <w:rFonts w:ascii="Times New Roman" w:hAnsi="Times New Roman" w:cs="Times New Roman"/>
                <w:sz w:val="28"/>
                <w:szCs w:val="28"/>
              </w:rPr>
              <w:t>Программа комплексного развития социальной инфраструктуры городского поселения город Лиски Воронежской области на период</w:t>
            </w:r>
          </w:p>
          <w:p w:rsidR="00DF1D3D" w:rsidRDefault="00DF1D3D">
            <w:pPr>
              <w:pStyle w:val="aa"/>
              <w:spacing w:line="276" w:lineRule="auto"/>
              <w:rPr>
                <w:kern w:val="3"/>
              </w:rPr>
            </w:pPr>
            <w:r>
              <w:rPr>
                <w:rFonts w:ascii="Times New Roman" w:hAnsi="Times New Roman" w:cs="Times New Roman"/>
                <w:sz w:val="28"/>
                <w:szCs w:val="28"/>
              </w:rPr>
              <w:t>2018 - 2029 гг.</w:t>
            </w:r>
          </w:p>
        </w:tc>
      </w:tr>
      <w:tr w:rsidR="00DF1D3D" w:rsidTr="008D6FD5">
        <w:trPr>
          <w:trHeight w:val="1721"/>
        </w:trPr>
        <w:tc>
          <w:tcPr>
            <w:tcW w:w="3049"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rPr>
                <w:kern w:val="3"/>
              </w:rPr>
            </w:pPr>
            <w:r>
              <w:rPr>
                <w:rFonts w:ascii="Times New Roman" w:hAnsi="Times New Roman" w:cs="Times New Roman"/>
                <w:sz w:val="28"/>
                <w:szCs w:val="28"/>
              </w:rPr>
              <w:t>Основания для разработки Программы:</w:t>
            </w:r>
          </w:p>
        </w:tc>
        <w:tc>
          <w:tcPr>
            <w:tcW w:w="6527" w:type="dxa"/>
            <w:tcBorders>
              <w:top w:val="single" w:sz="4" w:space="0" w:color="00000A"/>
              <w:left w:val="nil"/>
              <w:bottom w:val="nil"/>
              <w:right w:val="single" w:sz="4" w:space="0" w:color="00000A"/>
            </w:tcBorders>
            <w:shd w:val="clear" w:color="auto" w:fill="FFFFFF"/>
            <w:tcMar>
              <w:top w:w="0" w:type="dxa"/>
              <w:left w:w="108" w:type="dxa"/>
              <w:bottom w:w="0" w:type="dxa"/>
              <w:right w:w="108" w:type="dxa"/>
            </w:tcMar>
            <w:vAlign w:val="center"/>
            <w:hideMark/>
          </w:tcPr>
          <w:tbl>
            <w:tblPr>
              <w:tblW w:w="6312" w:type="dxa"/>
              <w:tblLayout w:type="fixed"/>
              <w:tblCellMar>
                <w:left w:w="10" w:type="dxa"/>
                <w:right w:w="10" w:type="dxa"/>
              </w:tblCellMar>
              <w:tblLook w:val="04A0"/>
            </w:tblPr>
            <w:tblGrid>
              <w:gridCol w:w="6312"/>
            </w:tblGrid>
            <w:tr w:rsidR="00DF1D3D">
              <w:trPr>
                <w:trHeight w:val="247"/>
              </w:trPr>
              <w:tc>
                <w:tcPr>
                  <w:tcW w:w="6307" w:type="dxa"/>
                  <w:tcMar>
                    <w:top w:w="0" w:type="dxa"/>
                    <w:left w:w="108" w:type="dxa"/>
                    <w:bottom w:w="0" w:type="dxa"/>
                    <w:right w:w="108" w:type="dxa"/>
                  </w:tcMar>
                </w:tcPr>
                <w:p w:rsidR="00DF1D3D" w:rsidRDefault="00DF1D3D">
                  <w:pPr>
                    <w:pStyle w:val="aa"/>
                    <w:spacing w:line="276" w:lineRule="auto"/>
                    <w:ind w:left="31"/>
                  </w:pPr>
                  <w:r>
                    <w:rPr>
                      <w:rFonts w:ascii="Times New Roman" w:hAnsi="Times New Roman" w:cs="Times New Roman"/>
                      <w:sz w:val="28"/>
                      <w:szCs w:val="28"/>
                    </w:rPr>
                    <w:t>- Федеральный закон от 6 октября 2003г. № 131-ФЗ «Об общих принципах организации местного самоуправления в Российской Федерации»;</w:t>
                  </w:r>
                </w:p>
                <w:p w:rsidR="00DF1D3D" w:rsidRDefault="00DF1D3D">
                  <w:pPr>
                    <w:pStyle w:val="aa"/>
                    <w:spacing w:line="276" w:lineRule="auto"/>
                  </w:pPr>
                  <w:r>
                    <w:rPr>
                      <w:rFonts w:ascii="Times New Roman" w:hAnsi="Times New Roman" w:cs="Times New Roman"/>
                      <w:sz w:val="28"/>
                      <w:szCs w:val="28"/>
                    </w:rPr>
                    <w:t>- Градостроительный кодекс Российской Федерации;</w:t>
                  </w:r>
                </w:p>
                <w:p w:rsidR="00DF1D3D" w:rsidRDefault="00DF1D3D">
                  <w:pPr>
                    <w:pStyle w:val="aa"/>
                    <w:spacing w:line="276" w:lineRule="auto"/>
                    <w:jc w:val="both"/>
                  </w:pPr>
                  <w:r>
                    <w:rPr>
                      <w:rFonts w:ascii="Times New Roman" w:hAnsi="Times New Roman" w:cs="Times New Roman"/>
                      <w:sz w:val="28"/>
                      <w:szCs w:val="28"/>
                    </w:rPr>
                    <w:t>- Указ</w:t>
                  </w:r>
                  <w:r>
                    <w:rPr>
                      <w:rFonts w:ascii="Times New Roman" w:eastAsia="Times New Roman" w:hAnsi="Times New Roman" w:cs="Times New Roman"/>
                      <w:sz w:val="28"/>
                      <w:szCs w:val="28"/>
                    </w:rPr>
                    <w:t xml:space="preserve"> Президента Российской Федерации от 07 мая 2012 года № 597 «О мероприятиях по реализации государственной социальной политики»</w:t>
                  </w:r>
                  <w:r>
                    <w:rPr>
                      <w:rFonts w:ascii="Times New Roman" w:hAnsi="Times New Roman" w:cs="Times New Roman"/>
                      <w:sz w:val="28"/>
                      <w:szCs w:val="28"/>
                    </w:rPr>
                    <w:t>;</w:t>
                  </w:r>
                </w:p>
                <w:p w:rsidR="00DF1D3D" w:rsidRDefault="00DF1D3D">
                  <w:pPr>
                    <w:pStyle w:val="aa"/>
                    <w:spacing w:line="276" w:lineRule="auto"/>
                  </w:pPr>
                  <w:r>
                    <w:rPr>
                      <w:rFonts w:ascii="Times New Roman" w:hAnsi="Times New Roman" w:cs="Times New Roman"/>
                      <w:sz w:val="28"/>
                      <w:szCs w:val="28"/>
                    </w:rPr>
                    <w:lastRenderedPageBreak/>
                    <w:t>- Постановление Правительства Российской Федерации от 01.10.2015 года №1050 «Об утверждении требований к программам комплексного развития социальной инфраструктуры поселений, городских округов»;</w:t>
                  </w:r>
                </w:p>
                <w:p w:rsidR="00DF1D3D" w:rsidRDefault="00DF1D3D">
                  <w:pPr>
                    <w:pStyle w:val="aa"/>
                    <w:spacing w:line="276" w:lineRule="auto"/>
                  </w:pPr>
                  <w:r>
                    <w:rPr>
                      <w:rFonts w:ascii="Times New Roman" w:hAnsi="Times New Roman" w:cs="Times New Roman"/>
                      <w:sz w:val="28"/>
                      <w:szCs w:val="28"/>
                    </w:rPr>
                    <w:t>- Распоряжением Правительства РФ от 03.07.1996г. № 1063-р (в ред. 26.01.2017 г. № 95-р) «Социальные нормативы и нормы»;</w:t>
                  </w:r>
                </w:p>
                <w:p w:rsidR="00DF1D3D" w:rsidRPr="00DF1D3D" w:rsidRDefault="00DF1D3D">
                  <w:pPr>
                    <w:pStyle w:val="aa"/>
                    <w:spacing w:line="276" w:lineRule="auto"/>
                  </w:pPr>
                  <w:r>
                    <w:rPr>
                      <w:rFonts w:ascii="Times New Roman" w:hAnsi="Times New Roman" w:cs="Times New Roman"/>
                      <w:sz w:val="28"/>
                      <w:szCs w:val="28"/>
                    </w:rPr>
                    <w:t>- Генеральный план городского поселения – город Лиски на 2009-2029 гг.</w:t>
                  </w:r>
                </w:p>
              </w:tc>
            </w:tr>
          </w:tbl>
          <w:p w:rsidR="00DF1D3D" w:rsidRDefault="00DF1D3D">
            <w:pPr>
              <w:pStyle w:val="aa"/>
              <w:spacing w:line="276" w:lineRule="auto"/>
              <w:rPr>
                <w:rFonts w:ascii="Times New Roman" w:hAnsi="Times New Roman" w:cs="Times New Roman"/>
                <w:kern w:val="3"/>
                <w:sz w:val="28"/>
                <w:szCs w:val="28"/>
              </w:rPr>
            </w:pPr>
          </w:p>
        </w:tc>
      </w:tr>
      <w:tr w:rsidR="00DF1D3D" w:rsidTr="008D6FD5">
        <w:trPr>
          <w:trHeight w:val="402"/>
        </w:trPr>
        <w:tc>
          <w:tcPr>
            <w:tcW w:w="3049"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rPr>
                <w:kern w:val="3"/>
              </w:rPr>
            </w:pPr>
            <w:r>
              <w:rPr>
                <w:rFonts w:ascii="Times New Roman" w:hAnsi="Times New Roman" w:cs="Times New Roman"/>
                <w:sz w:val="28"/>
                <w:szCs w:val="28"/>
              </w:rPr>
              <w:lastRenderedPageBreak/>
              <w:t>Заказчик и разработчик Программы, (местонахождение, контакты)</w:t>
            </w:r>
          </w:p>
        </w:tc>
        <w:tc>
          <w:tcPr>
            <w:tcW w:w="6527" w:type="dxa"/>
            <w:tcBorders>
              <w:top w:val="single" w:sz="4" w:space="0" w:color="00000A"/>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rPr>
                <w:kern w:val="3"/>
              </w:rPr>
            </w:pPr>
            <w:r>
              <w:rPr>
                <w:rFonts w:ascii="Times New Roman" w:hAnsi="Times New Roman" w:cs="Times New Roman"/>
                <w:sz w:val="28"/>
                <w:szCs w:val="28"/>
              </w:rPr>
              <w:t>Администрация городского поселения -город Лиски Воронежской области (397900, Воронежская область, город Лиски, пр</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енина д.32, Электронная почта: </w:t>
            </w:r>
            <w:proofErr w:type="spellStart"/>
            <w:r>
              <w:rPr>
                <w:rFonts w:ascii="Times New Roman" w:hAnsi="Times New Roman" w:cs="Times New Roman"/>
                <w:sz w:val="28"/>
                <w:szCs w:val="28"/>
              </w:rPr>
              <w:t>gorfo-liski@mail.ru</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Тел.: 8 (47391) 4-47-94)</w:t>
            </w:r>
            <w:proofErr w:type="gramEnd"/>
          </w:p>
        </w:tc>
      </w:tr>
      <w:tr w:rsidR="00DF1D3D" w:rsidTr="00DF1D3D">
        <w:trPr>
          <w:trHeight w:val="756"/>
        </w:trPr>
        <w:tc>
          <w:tcPr>
            <w:tcW w:w="3049" w:type="dxa"/>
            <w:tcBorders>
              <w:top w:val="nil"/>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pPr>
            <w:r>
              <w:rPr>
                <w:rFonts w:ascii="Times New Roman" w:hAnsi="Times New Roman" w:cs="Times New Roman"/>
                <w:color w:val="000000"/>
                <w:sz w:val="28"/>
                <w:szCs w:val="28"/>
              </w:rPr>
              <w:t>Цель Программы</w:t>
            </w:r>
          </w:p>
        </w:tc>
        <w:tc>
          <w:tcPr>
            <w:tcW w:w="6527" w:type="dxa"/>
            <w:tcBorders>
              <w:top w:val="single" w:sz="4" w:space="0" w:color="00000A"/>
              <w:left w:val="nil"/>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tbl>
            <w:tblPr>
              <w:tblW w:w="6312" w:type="dxa"/>
              <w:tblLayout w:type="fixed"/>
              <w:tblCellMar>
                <w:left w:w="10" w:type="dxa"/>
                <w:right w:w="10" w:type="dxa"/>
              </w:tblCellMar>
              <w:tblLook w:val="04A0"/>
            </w:tblPr>
            <w:tblGrid>
              <w:gridCol w:w="6312"/>
            </w:tblGrid>
            <w:tr w:rsidR="00DF1D3D">
              <w:trPr>
                <w:trHeight w:val="661"/>
              </w:trPr>
              <w:tc>
                <w:tcPr>
                  <w:tcW w:w="6307" w:type="dxa"/>
                  <w:tcMar>
                    <w:top w:w="0" w:type="dxa"/>
                    <w:left w:w="108" w:type="dxa"/>
                    <w:bottom w:w="0" w:type="dxa"/>
                    <w:right w:w="108" w:type="dxa"/>
                  </w:tcMar>
                  <w:hideMark/>
                </w:tcPr>
                <w:p w:rsidR="00DF1D3D" w:rsidRDefault="00DF1D3D" w:rsidP="00193C57">
                  <w:pPr>
                    <w:pStyle w:val="Default"/>
                    <w:numPr>
                      <w:ilvl w:val="0"/>
                      <w:numId w:val="3"/>
                    </w:numPr>
                    <w:suppressAutoHyphens/>
                    <w:autoSpaceDE/>
                    <w:adjustRightInd/>
                    <w:spacing w:line="276" w:lineRule="auto"/>
                  </w:pPr>
                  <w:r>
                    <w:rPr>
                      <w:sz w:val="28"/>
                      <w:szCs w:val="28"/>
                    </w:rPr>
                    <w:t>Обеспечение безопасности, качества и эффективности использования населением объектов социальной инфраструктуры городского поселении город Лиски.</w:t>
                  </w:r>
                </w:p>
                <w:p w:rsidR="00DF1D3D" w:rsidRDefault="00DF1D3D" w:rsidP="00193C57">
                  <w:pPr>
                    <w:pStyle w:val="Default"/>
                    <w:numPr>
                      <w:ilvl w:val="0"/>
                      <w:numId w:val="3"/>
                    </w:numPr>
                    <w:suppressAutoHyphens/>
                    <w:autoSpaceDE/>
                    <w:adjustRightInd/>
                    <w:spacing w:line="276" w:lineRule="auto"/>
                  </w:pPr>
                  <w:r>
                    <w:rPr>
                      <w:sz w:val="28"/>
                      <w:szCs w:val="28"/>
                    </w:rPr>
                    <w:t>Обеспечение доступности объектов социальной инфраструктуры для населения в соответствии с нормативами</w:t>
                  </w:r>
                  <w:proofErr w:type="gramStart"/>
                  <w:r>
                    <w:rPr>
                      <w:sz w:val="28"/>
                      <w:szCs w:val="28"/>
                    </w:rPr>
                    <w:t>.</w:t>
                  </w:r>
                  <w:proofErr w:type="gramEnd"/>
                  <w:r>
                    <w:rPr>
                      <w:sz w:val="28"/>
                      <w:szCs w:val="28"/>
                    </w:rPr>
                    <w:t xml:space="preserve"> </w:t>
                  </w:r>
                  <w:proofErr w:type="gramStart"/>
                  <w:r>
                    <w:rPr>
                      <w:sz w:val="28"/>
                      <w:szCs w:val="28"/>
                    </w:rPr>
                    <w:t>г</w:t>
                  </w:r>
                  <w:proofErr w:type="gramEnd"/>
                  <w:r>
                    <w:rPr>
                      <w:sz w:val="28"/>
                      <w:szCs w:val="28"/>
                    </w:rPr>
                    <w:t>радостроительного проектирования</w:t>
                  </w:r>
                </w:p>
                <w:p w:rsidR="00DF1D3D" w:rsidRDefault="00DF1D3D" w:rsidP="00193C57">
                  <w:pPr>
                    <w:pStyle w:val="Default"/>
                    <w:numPr>
                      <w:ilvl w:val="0"/>
                      <w:numId w:val="3"/>
                    </w:numPr>
                    <w:suppressAutoHyphens/>
                    <w:autoSpaceDE/>
                    <w:adjustRightInd/>
                    <w:spacing w:line="276" w:lineRule="auto"/>
                  </w:pPr>
                  <w:r>
                    <w:rPr>
                      <w:sz w:val="28"/>
                      <w:szCs w:val="28"/>
                    </w:rPr>
                    <w:t>Обеспечение сбалансированного развития систем социальной инфраструктуры городского поселения город Лиски до 2029 года в соответствии с установленными потребностями в объектах социальной инфраструктуры.</w:t>
                  </w:r>
                </w:p>
                <w:p w:rsidR="00DF1D3D" w:rsidRDefault="00DF1D3D" w:rsidP="00193C57">
                  <w:pPr>
                    <w:pStyle w:val="Default"/>
                    <w:numPr>
                      <w:ilvl w:val="0"/>
                      <w:numId w:val="3"/>
                    </w:numPr>
                    <w:suppressAutoHyphens/>
                    <w:autoSpaceDE/>
                    <w:adjustRightInd/>
                    <w:spacing w:line="276" w:lineRule="auto"/>
                  </w:pPr>
                  <w:r>
                    <w:rPr>
                      <w:sz w:val="28"/>
                      <w:szCs w:val="28"/>
                    </w:rPr>
                    <w:t>Достижение расчетного уровня обеспеченности населения городского поселении город Лиски услугами объектов социальной инфраструктуры в соответствии с нормативами градостроительного проектирования.</w:t>
                  </w:r>
                </w:p>
                <w:p w:rsidR="00DF1D3D" w:rsidRDefault="00DF1D3D" w:rsidP="00193C57">
                  <w:pPr>
                    <w:pStyle w:val="Default"/>
                    <w:numPr>
                      <w:ilvl w:val="0"/>
                      <w:numId w:val="3"/>
                    </w:numPr>
                    <w:suppressAutoHyphens/>
                    <w:autoSpaceDE/>
                    <w:adjustRightInd/>
                    <w:spacing w:line="276" w:lineRule="auto"/>
                    <w:rPr>
                      <w:kern w:val="3"/>
                    </w:rPr>
                  </w:pPr>
                  <w:r>
                    <w:rPr>
                      <w:sz w:val="28"/>
                      <w:szCs w:val="28"/>
                    </w:rPr>
                    <w:t>Обеспечение эффективности функционирования действующей социальной инфраструктуры городского поселении город Лиски до 2029 года.</w:t>
                  </w:r>
                </w:p>
              </w:tc>
            </w:tr>
          </w:tbl>
          <w:p w:rsidR="00DF1D3D" w:rsidRDefault="00DF1D3D">
            <w:pPr>
              <w:pStyle w:val="a5"/>
              <w:spacing w:before="0" w:after="0" w:line="330" w:lineRule="atLeast"/>
              <w:rPr>
                <w:kern w:val="3"/>
                <w:sz w:val="28"/>
                <w:szCs w:val="28"/>
              </w:rPr>
            </w:pPr>
          </w:p>
        </w:tc>
      </w:tr>
      <w:tr w:rsidR="00DF1D3D" w:rsidTr="00DF1D3D">
        <w:trPr>
          <w:trHeight w:val="1575"/>
        </w:trPr>
        <w:tc>
          <w:tcPr>
            <w:tcW w:w="3049" w:type="dxa"/>
            <w:tcBorders>
              <w:top w:val="nil"/>
              <w:left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pPr>
            <w:r>
              <w:rPr>
                <w:rFonts w:ascii="Times New Roman" w:hAnsi="Times New Roman" w:cs="Times New Roman"/>
                <w:color w:val="000000"/>
                <w:sz w:val="28"/>
                <w:szCs w:val="28"/>
              </w:rPr>
              <w:lastRenderedPageBreak/>
              <w:t>Задачи Программы:</w:t>
            </w:r>
          </w:p>
        </w:tc>
        <w:tc>
          <w:tcPr>
            <w:tcW w:w="6527" w:type="dxa"/>
            <w:tcBorders>
              <w:top w:val="single" w:sz="4" w:space="0" w:color="00000A"/>
              <w:left w:val="nil"/>
              <w:right w:val="single" w:sz="4" w:space="0" w:color="00000A"/>
            </w:tcBorders>
            <w:shd w:val="clear" w:color="auto" w:fill="FFFFFF"/>
            <w:tcMar>
              <w:top w:w="0" w:type="dxa"/>
              <w:left w:w="108" w:type="dxa"/>
              <w:bottom w:w="0" w:type="dxa"/>
              <w:right w:w="108" w:type="dxa"/>
            </w:tcMar>
            <w:vAlign w:val="center"/>
          </w:tcPr>
          <w:p w:rsidR="00DF1D3D" w:rsidRDefault="00DF1D3D">
            <w:pPr>
              <w:pStyle w:val="Default"/>
              <w:spacing w:line="276" w:lineRule="auto"/>
              <w:rPr>
                <w:color w:val="00000A"/>
              </w:rPr>
            </w:pPr>
          </w:p>
          <w:p w:rsidR="00DF1D3D" w:rsidRDefault="00DF1D3D" w:rsidP="00193C57">
            <w:pPr>
              <w:pStyle w:val="Default"/>
              <w:numPr>
                <w:ilvl w:val="0"/>
                <w:numId w:val="5"/>
              </w:numPr>
              <w:suppressAutoHyphens/>
              <w:autoSpaceDE/>
              <w:adjustRightInd/>
              <w:spacing w:line="276" w:lineRule="auto"/>
            </w:pPr>
            <w:r>
              <w:rPr>
                <w:sz w:val="28"/>
                <w:szCs w:val="28"/>
              </w:rPr>
              <w:t>Анализ социально-экономического развития городского поселения город Лиски, наличия и уровня обеспеченности населения услугами объектов социальной инфраструктуры.</w:t>
            </w:r>
          </w:p>
          <w:p w:rsidR="00DF1D3D" w:rsidRDefault="00DF1D3D" w:rsidP="00193C57">
            <w:pPr>
              <w:pStyle w:val="Default"/>
              <w:numPr>
                <w:ilvl w:val="0"/>
                <w:numId w:val="5"/>
              </w:numPr>
              <w:suppressAutoHyphens/>
              <w:autoSpaceDE/>
              <w:adjustRightInd/>
              <w:spacing w:line="276" w:lineRule="auto"/>
            </w:pPr>
            <w:r>
              <w:rPr>
                <w:sz w:val="28"/>
                <w:szCs w:val="28"/>
              </w:rPr>
              <w:t>Прогноз потребностей населения городского поселения город Лиски в объектах социальной инфраструктуры до 2029 года;</w:t>
            </w:r>
          </w:p>
          <w:p w:rsidR="00DF1D3D" w:rsidRDefault="00DF1D3D" w:rsidP="00193C57">
            <w:pPr>
              <w:pStyle w:val="Default"/>
              <w:numPr>
                <w:ilvl w:val="0"/>
                <w:numId w:val="5"/>
              </w:numPr>
              <w:suppressAutoHyphens/>
              <w:autoSpaceDE/>
              <w:adjustRightInd/>
              <w:spacing w:line="276" w:lineRule="auto"/>
            </w:pPr>
            <w:r>
              <w:rPr>
                <w:sz w:val="28"/>
                <w:szCs w:val="28"/>
              </w:rPr>
              <w:t>Формирование перечня мероприятий по проектированию, строительству, реконструкции объектов социальной городского поселении город Лиски.</w:t>
            </w:r>
          </w:p>
          <w:p w:rsidR="00DF1D3D" w:rsidRDefault="00DF1D3D" w:rsidP="00193C57">
            <w:pPr>
              <w:pStyle w:val="Default"/>
              <w:numPr>
                <w:ilvl w:val="0"/>
                <w:numId w:val="5"/>
              </w:numPr>
              <w:suppressAutoHyphens/>
              <w:autoSpaceDE/>
              <w:adjustRightInd/>
              <w:spacing w:line="276" w:lineRule="auto"/>
            </w:pPr>
            <w:r>
              <w:rPr>
                <w:sz w:val="28"/>
                <w:szCs w:val="28"/>
              </w:rPr>
              <w:t>Оценка объемов и источников финансирования мероприятий по проектированию, строительству, реконструкции объектов социальной инфраструктуры городского поселении город Лиски.</w:t>
            </w:r>
          </w:p>
          <w:p w:rsidR="00DF1D3D" w:rsidRDefault="00DF1D3D" w:rsidP="00193C57">
            <w:pPr>
              <w:pStyle w:val="Default"/>
              <w:numPr>
                <w:ilvl w:val="0"/>
                <w:numId w:val="5"/>
              </w:numPr>
              <w:suppressAutoHyphens/>
              <w:autoSpaceDE/>
              <w:adjustRightInd/>
              <w:spacing w:line="276" w:lineRule="auto"/>
            </w:pPr>
            <w:r>
              <w:rPr>
                <w:sz w:val="28"/>
                <w:szCs w:val="28"/>
              </w:rPr>
              <w:t>Оценка эффективности реализации мероприятий и соответствия нормативам градостроительного проектирования городского поселении город Лиски</w:t>
            </w:r>
          </w:p>
          <w:p w:rsidR="00DF1D3D" w:rsidRDefault="00DF1D3D" w:rsidP="00193C57">
            <w:pPr>
              <w:pStyle w:val="Default"/>
              <w:numPr>
                <w:ilvl w:val="0"/>
                <w:numId w:val="5"/>
              </w:numPr>
              <w:suppressAutoHyphens/>
              <w:autoSpaceDE/>
              <w:adjustRightInd/>
              <w:spacing w:line="276" w:lineRule="auto"/>
              <w:rPr>
                <w:kern w:val="3"/>
              </w:rPr>
            </w:pPr>
            <w:r>
              <w:rPr>
                <w:sz w:val="28"/>
                <w:szCs w:val="28"/>
              </w:rPr>
              <w:t>Предложения по совершенствованию нормативно-правового и информационного обеспечения развития социальной инфраструктуры городского поселения город Лиски.</w:t>
            </w:r>
          </w:p>
        </w:tc>
      </w:tr>
      <w:tr w:rsidR="00DF1D3D" w:rsidTr="00DF1D3D">
        <w:trPr>
          <w:trHeight w:val="1575"/>
        </w:trPr>
        <w:tc>
          <w:tcPr>
            <w:tcW w:w="3049"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rPr>
                <w:kern w:val="3"/>
              </w:rPr>
            </w:pPr>
            <w:r>
              <w:rPr>
                <w:rFonts w:ascii="Times New Roman" w:hAnsi="Times New Roman" w:cs="Times New Roman"/>
                <w:sz w:val="28"/>
                <w:szCs w:val="28"/>
              </w:rPr>
              <w:t>Целевые показатели (индикаторы) обеспеченности населения объектами социальной инфраструктуры</w:t>
            </w:r>
          </w:p>
        </w:tc>
        <w:tc>
          <w:tcPr>
            <w:tcW w:w="6527" w:type="dxa"/>
            <w:tcBorders>
              <w:left w:val="nil"/>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a5"/>
              <w:spacing w:before="0" w:after="0" w:line="330" w:lineRule="atLeast"/>
            </w:pPr>
            <w:r>
              <w:rPr>
                <w:sz w:val="28"/>
                <w:szCs w:val="28"/>
              </w:rPr>
              <w:t>Достижение расчетного уровня обеспеченности населения городского поселения город Лиски услугами в области образования, здравоохранения, физической культуры и массового спорта и культуры, до конца 2029 года наличие:</w:t>
            </w:r>
          </w:p>
          <w:p w:rsidR="00DF1D3D" w:rsidRDefault="00DF1D3D" w:rsidP="00193C57">
            <w:pPr>
              <w:pStyle w:val="a5"/>
              <w:numPr>
                <w:ilvl w:val="0"/>
                <w:numId w:val="7"/>
              </w:numPr>
              <w:suppressAutoHyphens/>
              <w:autoSpaceDN w:val="0"/>
              <w:spacing w:before="0" w:beforeAutospacing="0" w:after="0" w:line="330" w:lineRule="atLeast"/>
              <w:rPr>
                <w:b/>
                <w:sz w:val="28"/>
                <w:szCs w:val="28"/>
              </w:rPr>
            </w:pPr>
            <w:r>
              <w:rPr>
                <w:b/>
                <w:sz w:val="28"/>
                <w:szCs w:val="28"/>
              </w:rPr>
              <w:t>в области образования:</w:t>
            </w:r>
          </w:p>
          <w:p w:rsidR="00DF1D3D" w:rsidRDefault="00DF1D3D" w:rsidP="00193C57">
            <w:pPr>
              <w:pStyle w:val="Default"/>
              <w:numPr>
                <w:ilvl w:val="0"/>
                <w:numId w:val="8"/>
              </w:numPr>
              <w:suppressAutoHyphens/>
              <w:autoSpaceDE/>
              <w:adjustRightInd/>
              <w:spacing w:line="276" w:lineRule="auto"/>
              <w:jc w:val="both"/>
            </w:pPr>
            <w:r>
              <w:rPr>
                <w:sz w:val="28"/>
                <w:szCs w:val="28"/>
              </w:rPr>
              <w:t>общеобразовательных школ с односменным обучением.</w:t>
            </w:r>
          </w:p>
          <w:p w:rsidR="00DF1D3D" w:rsidRDefault="00DF1D3D" w:rsidP="00193C57">
            <w:pPr>
              <w:pStyle w:val="a5"/>
              <w:numPr>
                <w:ilvl w:val="0"/>
                <w:numId w:val="7"/>
              </w:numPr>
              <w:suppressAutoHyphens/>
              <w:autoSpaceDN w:val="0"/>
              <w:spacing w:before="0" w:beforeAutospacing="0" w:after="0" w:line="330" w:lineRule="atLeast"/>
            </w:pPr>
            <w:r>
              <w:rPr>
                <w:b/>
                <w:sz w:val="28"/>
                <w:szCs w:val="28"/>
              </w:rPr>
              <w:t>в области культуры:</w:t>
            </w:r>
          </w:p>
          <w:p w:rsidR="00DF1D3D" w:rsidRDefault="00DF1D3D" w:rsidP="00193C57">
            <w:pPr>
              <w:pStyle w:val="Default"/>
              <w:numPr>
                <w:ilvl w:val="0"/>
                <w:numId w:val="10"/>
              </w:numPr>
              <w:suppressAutoHyphens/>
              <w:autoSpaceDE/>
              <w:adjustRightInd/>
              <w:spacing w:line="276" w:lineRule="auto"/>
            </w:pPr>
            <w:r>
              <w:rPr>
                <w:sz w:val="28"/>
                <w:szCs w:val="28"/>
              </w:rPr>
              <w:t>7 библиотек;</w:t>
            </w:r>
          </w:p>
          <w:p w:rsidR="00DF1D3D" w:rsidRDefault="00DF1D3D" w:rsidP="00193C57">
            <w:pPr>
              <w:pStyle w:val="Default"/>
              <w:numPr>
                <w:ilvl w:val="0"/>
                <w:numId w:val="10"/>
              </w:numPr>
              <w:suppressAutoHyphens/>
              <w:autoSpaceDE/>
              <w:adjustRightInd/>
              <w:spacing w:line="276" w:lineRule="auto"/>
            </w:pPr>
            <w:r>
              <w:rPr>
                <w:sz w:val="28"/>
                <w:szCs w:val="28"/>
              </w:rPr>
              <w:t>3 Дома культуры;</w:t>
            </w:r>
          </w:p>
          <w:p w:rsidR="00DF1D3D" w:rsidRDefault="00DF1D3D" w:rsidP="00193C57">
            <w:pPr>
              <w:pStyle w:val="Default"/>
              <w:numPr>
                <w:ilvl w:val="0"/>
                <w:numId w:val="10"/>
              </w:numPr>
              <w:suppressAutoHyphens/>
              <w:autoSpaceDE/>
              <w:adjustRightInd/>
              <w:spacing w:line="276" w:lineRule="auto"/>
            </w:pPr>
            <w:r>
              <w:rPr>
                <w:sz w:val="28"/>
                <w:szCs w:val="28"/>
              </w:rPr>
              <w:t xml:space="preserve">2 </w:t>
            </w:r>
            <w:proofErr w:type="gramStart"/>
            <w:r>
              <w:rPr>
                <w:sz w:val="28"/>
                <w:szCs w:val="28"/>
              </w:rPr>
              <w:t>городских</w:t>
            </w:r>
            <w:proofErr w:type="gramEnd"/>
            <w:r>
              <w:rPr>
                <w:sz w:val="28"/>
                <w:szCs w:val="28"/>
              </w:rPr>
              <w:t xml:space="preserve"> парка культуры и отдыха.</w:t>
            </w:r>
          </w:p>
          <w:p w:rsidR="00DF1D3D" w:rsidRDefault="00DF1D3D" w:rsidP="00193C57">
            <w:pPr>
              <w:pStyle w:val="a5"/>
              <w:numPr>
                <w:ilvl w:val="0"/>
                <w:numId w:val="7"/>
              </w:numPr>
              <w:suppressAutoHyphens/>
              <w:autoSpaceDN w:val="0"/>
              <w:spacing w:before="0" w:beforeAutospacing="0" w:after="0" w:line="330" w:lineRule="atLeast"/>
            </w:pPr>
            <w:r>
              <w:rPr>
                <w:b/>
                <w:sz w:val="28"/>
                <w:szCs w:val="28"/>
              </w:rPr>
              <w:t>в области физической культуры и массового спорта:</w:t>
            </w:r>
          </w:p>
          <w:p w:rsidR="00DF1D3D" w:rsidRDefault="00DF1D3D" w:rsidP="00193C57">
            <w:pPr>
              <w:pStyle w:val="Default"/>
              <w:numPr>
                <w:ilvl w:val="0"/>
                <w:numId w:val="12"/>
              </w:numPr>
              <w:suppressAutoHyphens/>
              <w:autoSpaceDE/>
              <w:adjustRightInd/>
              <w:spacing w:line="276" w:lineRule="auto"/>
              <w:ind w:left="350" w:hanging="426"/>
            </w:pPr>
            <w:r>
              <w:rPr>
                <w:sz w:val="28"/>
                <w:szCs w:val="28"/>
              </w:rPr>
              <w:lastRenderedPageBreak/>
              <w:t>увеличение площади спортивных залов до 23.5 тыс.кв.м.;</w:t>
            </w:r>
          </w:p>
          <w:p w:rsidR="00DF1D3D" w:rsidRDefault="00DF1D3D" w:rsidP="00193C57">
            <w:pPr>
              <w:pStyle w:val="Default"/>
              <w:numPr>
                <w:ilvl w:val="0"/>
                <w:numId w:val="12"/>
              </w:numPr>
              <w:suppressAutoHyphens/>
              <w:autoSpaceDE/>
              <w:adjustRightInd/>
              <w:spacing w:line="276" w:lineRule="auto"/>
              <w:ind w:left="350" w:hanging="426"/>
            </w:pPr>
            <w:r>
              <w:rPr>
                <w:sz w:val="28"/>
                <w:szCs w:val="28"/>
              </w:rPr>
              <w:t>увеличение площади плоскостных сооружений до 131.0 тыс.кв.м.</w:t>
            </w:r>
          </w:p>
          <w:p w:rsidR="00DF1D3D" w:rsidRDefault="00DF1D3D">
            <w:pPr>
              <w:pStyle w:val="Default"/>
              <w:spacing w:line="276" w:lineRule="auto"/>
              <w:rPr>
                <w:kern w:val="3"/>
              </w:rPr>
            </w:pPr>
          </w:p>
        </w:tc>
      </w:tr>
      <w:tr w:rsidR="00DF1D3D" w:rsidTr="00DF1D3D">
        <w:trPr>
          <w:trHeight w:val="708"/>
        </w:trPr>
        <w:tc>
          <w:tcPr>
            <w:tcW w:w="3049" w:type="dxa"/>
            <w:tcBorders>
              <w:top w:val="nil"/>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rPr>
                <w:kern w:val="3"/>
              </w:rPr>
            </w:pPr>
            <w:r>
              <w:rPr>
                <w:rFonts w:ascii="Times New Roman" w:hAnsi="Times New Roman" w:cs="Times New Roman"/>
                <w:sz w:val="28"/>
                <w:szCs w:val="28"/>
              </w:rPr>
              <w:lastRenderedPageBreak/>
              <w:t>Укрупненное описание предлагаемых к разработке мероприятий (инвестиционных проектов) по проектированию, строительству, реконструкции объектов социальной инфраструктуры</w:t>
            </w:r>
          </w:p>
        </w:tc>
        <w:tc>
          <w:tcPr>
            <w:tcW w:w="6527" w:type="dxa"/>
            <w:tcBorders>
              <w:top w:val="single" w:sz="4" w:space="0" w:color="00000A"/>
              <w:left w:val="nil"/>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Default"/>
              <w:spacing w:line="276" w:lineRule="auto"/>
              <w:rPr>
                <w:sz w:val="28"/>
                <w:szCs w:val="28"/>
              </w:rPr>
            </w:pPr>
            <w:r>
              <w:rPr>
                <w:sz w:val="28"/>
                <w:szCs w:val="28"/>
              </w:rPr>
              <w:t>Предлагаемые к разработке мероприятия Программы (инвестиционные проекты) направлены на дальнейшее развитие объектов социальной инфраструктуры по направлениям:</w:t>
            </w:r>
          </w:p>
          <w:p w:rsidR="00DF1D3D" w:rsidRDefault="00DF1D3D" w:rsidP="00193C57">
            <w:pPr>
              <w:pStyle w:val="Default"/>
              <w:numPr>
                <w:ilvl w:val="0"/>
                <w:numId w:val="13"/>
              </w:numPr>
              <w:suppressAutoHyphens/>
              <w:autoSpaceDE/>
              <w:adjustRightInd/>
              <w:spacing w:line="276" w:lineRule="auto"/>
              <w:jc w:val="center"/>
              <w:rPr>
                <w:b/>
                <w:sz w:val="28"/>
                <w:szCs w:val="28"/>
              </w:rPr>
            </w:pPr>
            <w:r>
              <w:rPr>
                <w:b/>
                <w:sz w:val="28"/>
                <w:szCs w:val="28"/>
              </w:rPr>
              <w:t>Образование</w:t>
            </w:r>
          </w:p>
          <w:p w:rsidR="00DF1D3D" w:rsidRDefault="00DF1D3D">
            <w:pPr>
              <w:pStyle w:val="Default"/>
              <w:spacing w:line="276" w:lineRule="auto"/>
              <w:rPr>
                <w:b/>
              </w:rPr>
            </w:pPr>
            <w:r>
              <w:rPr>
                <w:sz w:val="28"/>
                <w:szCs w:val="28"/>
              </w:rPr>
              <w:t>1.1. Реконструкция МКОУСОШ № 10 для перевода 300 учащихся на односменное обучение.</w:t>
            </w:r>
          </w:p>
          <w:p w:rsidR="00DF1D3D" w:rsidRDefault="00DF1D3D">
            <w:pPr>
              <w:pStyle w:val="Default"/>
              <w:spacing w:line="276" w:lineRule="auto"/>
              <w:jc w:val="center"/>
            </w:pPr>
            <w:r>
              <w:rPr>
                <w:b/>
                <w:sz w:val="28"/>
                <w:szCs w:val="28"/>
              </w:rPr>
              <w:t>2. Культура</w:t>
            </w:r>
          </w:p>
          <w:p w:rsidR="00DF1D3D" w:rsidRDefault="00DF1D3D">
            <w:pPr>
              <w:pStyle w:val="Default"/>
              <w:spacing w:line="276" w:lineRule="auto"/>
            </w:pPr>
            <w:r>
              <w:rPr>
                <w:sz w:val="28"/>
                <w:szCs w:val="28"/>
              </w:rPr>
              <w:t>2.1. Развитие инфраструктурных объектов культуры категории «Библиотечное обслуживание»;</w:t>
            </w:r>
          </w:p>
          <w:p w:rsidR="00DF1D3D" w:rsidRDefault="00DF1D3D">
            <w:pPr>
              <w:pStyle w:val="Default"/>
              <w:spacing w:line="276" w:lineRule="auto"/>
              <w:rPr>
                <w:sz w:val="28"/>
                <w:szCs w:val="28"/>
              </w:rPr>
            </w:pPr>
            <w:r>
              <w:rPr>
                <w:sz w:val="28"/>
                <w:szCs w:val="28"/>
              </w:rPr>
              <w:t>2.2. Развитие инфраструктурных объектов категории «Дома культуры».</w:t>
            </w:r>
          </w:p>
          <w:p w:rsidR="00DF1D3D" w:rsidRDefault="00DF1D3D">
            <w:pPr>
              <w:pStyle w:val="Default"/>
              <w:spacing w:line="276" w:lineRule="auto"/>
            </w:pPr>
            <w:r>
              <w:rPr>
                <w:sz w:val="28"/>
                <w:szCs w:val="28"/>
              </w:rPr>
              <w:t>2.3. Развитие инфраструктурных объектов категории «Городской парк культуры и отдыха»</w:t>
            </w:r>
          </w:p>
          <w:p w:rsidR="00DF1D3D" w:rsidRDefault="00DF1D3D">
            <w:pPr>
              <w:pStyle w:val="Default"/>
              <w:spacing w:line="276" w:lineRule="auto"/>
              <w:jc w:val="center"/>
            </w:pPr>
            <w:r>
              <w:rPr>
                <w:b/>
                <w:sz w:val="28"/>
                <w:szCs w:val="28"/>
              </w:rPr>
              <w:t>3. Физическая культура и спорт</w:t>
            </w:r>
          </w:p>
          <w:p w:rsidR="00DF1D3D" w:rsidRDefault="00DF1D3D">
            <w:pPr>
              <w:pStyle w:val="Default"/>
              <w:spacing w:line="276" w:lineRule="auto"/>
            </w:pPr>
            <w:r>
              <w:rPr>
                <w:sz w:val="28"/>
                <w:szCs w:val="28"/>
              </w:rPr>
              <w:t xml:space="preserve">3.1. Развитие инфраструктурных объектов спорта, категории «Спортивные залы»;  </w:t>
            </w:r>
          </w:p>
          <w:p w:rsidR="00DF1D3D" w:rsidRDefault="00DF1D3D">
            <w:pPr>
              <w:pStyle w:val="Default"/>
              <w:spacing w:line="276" w:lineRule="auto"/>
            </w:pPr>
            <w:r>
              <w:rPr>
                <w:sz w:val="28"/>
                <w:szCs w:val="28"/>
              </w:rPr>
              <w:t>3.2. Развитие инфраструктурных объектов спорта, категории «Плоскостные сооружения».</w:t>
            </w:r>
          </w:p>
          <w:p w:rsidR="00DF1D3D" w:rsidRDefault="00DF1D3D">
            <w:pPr>
              <w:pStyle w:val="Default"/>
              <w:spacing w:line="276" w:lineRule="auto"/>
              <w:rPr>
                <w:kern w:val="3"/>
              </w:rPr>
            </w:pPr>
          </w:p>
        </w:tc>
      </w:tr>
      <w:tr w:rsidR="00DF1D3D" w:rsidTr="00DF1D3D">
        <w:trPr>
          <w:trHeight w:val="402"/>
        </w:trPr>
        <w:tc>
          <w:tcPr>
            <w:tcW w:w="3049" w:type="dxa"/>
            <w:tcBorders>
              <w:top w:val="nil"/>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rPr>
                <w:kern w:val="3"/>
              </w:rPr>
            </w:pPr>
            <w:r>
              <w:rPr>
                <w:rFonts w:ascii="Times New Roman" w:hAnsi="Times New Roman" w:cs="Times New Roman"/>
                <w:sz w:val="28"/>
                <w:szCs w:val="28"/>
              </w:rPr>
              <w:t>Срок реализации Программы</w:t>
            </w:r>
          </w:p>
        </w:tc>
        <w:tc>
          <w:tcPr>
            <w:tcW w:w="6527" w:type="dxa"/>
            <w:tcBorders>
              <w:top w:val="single" w:sz="4" w:space="0" w:color="00000A"/>
              <w:left w:val="nil"/>
              <w:bottom w:val="single" w:sz="4" w:space="0" w:color="00000A"/>
              <w:right w:val="single" w:sz="4" w:space="0" w:color="000001"/>
            </w:tcBorders>
            <w:shd w:val="clear" w:color="auto" w:fill="FFFFFF"/>
            <w:tcMar>
              <w:top w:w="0" w:type="dxa"/>
              <w:left w:w="108" w:type="dxa"/>
              <w:bottom w:w="0" w:type="dxa"/>
              <w:right w:w="108" w:type="dxa"/>
            </w:tcMar>
            <w:vAlign w:val="center"/>
            <w:hideMark/>
          </w:tcPr>
          <w:p w:rsidR="00DF1D3D" w:rsidRDefault="00DF1D3D">
            <w:pPr>
              <w:pStyle w:val="aa"/>
              <w:spacing w:line="276" w:lineRule="auto"/>
              <w:rPr>
                <w:kern w:val="3"/>
              </w:rPr>
            </w:pPr>
            <w:r>
              <w:rPr>
                <w:rFonts w:ascii="Times New Roman" w:hAnsi="Times New Roman" w:cs="Times New Roman"/>
                <w:sz w:val="28"/>
                <w:szCs w:val="28"/>
              </w:rPr>
              <w:t>2018- 2029 годы</w:t>
            </w:r>
          </w:p>
        </w:tc>
      </w:tr>
      <w:tr w:rsidR="00DF1D3D" w:rsidTr="00DF1D3D">
        <w:trPr>
          <w:trHeight w:val="983"/>
        </w:trPr>
        <w:tc>
          <w:tcPr>
            <w:tcW w:w="3049" w:type="dxa"/>
            <w:tcBorders>
              <w:top w:val="nil"/>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rPr>
                <w:kern w:val="3"/>
              </w:rPr>
            </w:pPr>
            <w:r>
              <w:rPr>
                <w:rFonts w:ascii="Times New Roman" w:hAnsi="Times New Roman" w:cs="Times New Roman"/>
                <w:sz w:val="28"/>
                <w:szCs w:val="28"/>
              </w:rPr>
              <w:t>Объемы и источники финансирования Программы</w:t>
            </w:r>
          </w:p>
        </w:tc>
        <w:tc>
          <w:tcPr>
            <w:tcW w:w="6527" w:type="dxa"/>
            <w:tcBorders>
              <w:top w:val="single" w:sz="4" w:space="0" w:color="00000A"/>
              <w:left w:val="nil"/>
              <w:bottom w:val="single" w:sz="4" w:space="0" w:color="00000A"/>
              <w:right w:val="single" w:sz="4" w:space="0" w:color="000001"/>
            </w:tcBorders>
            <w:tcMar>
              <w:top w:w="0" w:type="dxa"/>
              <w:left w:w="108" w:type="dxa"/>
              <w:bottom w:w="0" w:type="dxa"/>
              <w:right w:w="108" w:type="dxa"/>
            </w:tcMar>
            <w:vAlign w:val="center"/>
            <w:hideMark/>
          </w:tcPr>
          <w:p w:rsidR="00DF1D3D" w:rsidRDefault="00DF1D3D">
            <w:pPr>
              <w:pStyle w:val="aa"/>
              <w:spacing w:line="276" w:lineRule="auto"/>
            </w:pPr>
            <w:r>
              <w:rPr>
                <w:rFonts w:ascii="Times New Roman" w:hAnsi="Times New Roman" w:cs="Times New Roman"/>
                <w:sz w:val="28"/>
                <w:szCs w:val="28"/>
              </w:rPr>
              <w:t>Прогнозный общий объем финансирования Программы на период 2018 - 2029 гг. составляет: 728.13 млн. рублей, в том числе по годам:</w:t>
            </w:r>
          </w:p>
          <w:p w:rsidR="00DF1D3D" w:rsidRDefault="00DF1D3D">
            <w:pPr>
              <w:pStyle w:val="aa"/>
              <w:spacing w:line="276" w:lineRule="auto"/>
            </w:pPr>
            <w:r>
              <w:rPr>
                <w:rFonts w:ascii="Times New Roman" w:hAnsi="Times New Roman" w:cs="Times New Roman"/>
                <w:sz w:val="28"/>
                <w:szCs w:val="28"/>
              </w:rPr>
              <w:t>2018 год – 72.13 млн. рублей (10.0-федеральный, 20.0-областной, 42.13-местный бюджет);</w:t>
            </w:r>
          </w:p>
          <w:p w:rsidR="00DF1D3D" w:rsidRDefault="00DF1D3D">
            <w:pPr>
              <w:pStyle w:val="aa"/>
              <w:spacing w:line="276" w:lineRule="auto"/>
            </w:pPr>
            <w:r>
              <w:rPr>
                <w:rFonts w:ascii="Times New Roman" w:hAnsi="Times New Roman" w:cs="Times New Roman"/>
                <w:sz w:val="28"/>
                <w:szCs w:val="28"/>
              </w:rPr>
              <w:t>2019 год – 21.0млн. рублей (местный бюджет);</w:t>
            </w:r>
          </w:p>
          <w:p w:rsidR="00DF1D3D" w:rsidRDefault="00DF1D3D">
            <w:pPr>
              <w:pStyle w:val="aa"/>
              <w:spacing w:line="276" w:lineRule="auto"/>
              <w:rPr>
                <w:rFonts w:ascii="Times New Roman" w:hAnsi="Times New Roman" w:cs="Times New Roman"/>
                <w:sz w:val="28"/>
                <w:szCs w:val="28"/>
              </w:rPr>
            </w:pPr>
            <w:r>
              <w:rPr>
                <w:rFonts w:ascii="Times New Roman" w:hAnsi="Times New Roman" w:cs="Times New Roman"/>
                <w:sz w:val="28"/>
                <w:szCs w:val="28"/>
              </w:rPr>
              <w:t>2020 год – 31.0 млн. рублей (местный бюджет);</w:t>
            </w:r>
          </w:p>
          <w:p w:rsidR="00DF1D3D" w:rsidRDefault="00DF1D3D">
            <w:pPr>
              <w:pStyle w:val="aa"/>
              <w:spacing w:line="276" w:lineRule="auto"/>
              <w:rPr>
                <w:rFonts w:ascii="Calibri" w:hAnsi="Calibri" w:cs="F"/>
              </w:rPr>
            </w:pPr>
            <w:r>
              <w:rPr>
                <w:rFonts w:ascii="Times New Roman" w:hAnsi="Times New Roman" w:cs="Times New Roman"/>
                <w:sz w:val="28"/>
                <w:szCs w:val="28"/>
              </w:rPr>
              <w:t>2021 год – 46.5 млн</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 (местный бюджет);</w:t>
            </w:r>
          </w:p>
          <w:p w:rsidR="00DF1D3D" w:rsidRDefault="00DF1D3D">
            <w:pPr>
              <w:pStyle w:val="aa"/>
              <w:spacing w:line="276" w:lineRule="auto"/>
            </w:pPr>
            <w:r>
              <w:rPr>
                <w:rFonts w:ascii="Times New Roman" w:hAnsi="Times New Roman" w:cs="Times New Roman"/>
                <w:sz w:val="28"/>
                <w:szCs w:val="28"/>
              </w:rPr>
              <w:t>2022 год – 112.5 млн. рублей (местный бюджет);</w:t>
            </w:r>
          </w:p>
          <w:p w:rsidR="00DF1D3D" w:rsidRDefault="00DF1D3D">
            <w:pPr>
              <w:pStyle w:val="aa"/>
              <w:spacing w:line="276" w:lineRule="auto"/>
              <w:rPr>
                <w:rFonts w:ascii="Times New Roman" w:hAnsi="Times New Roman" w:cs="Times New Roman"/>
                <w:sz w:val="28"/>
                <w:szCs w:val="28"/>
              </w:rPr>
            </w:pPr>
            <w:r>
              <w:rPr>
                <w:rFonts w:ascii="Times New Roman" w:hAnsi="Times New Roman" w:cs="Times New Roman"/>
                <w:sz w:val="28"/>
                <w:szCs w:val="28"/>
              </w:rPr>
              <w:t>2023-2029 годы– 445.0млн. рублей (местный бюджет)</w:t>
            </w:r>
          </w:p>
          <w:p w:rsidR="00DF1D3D" w:rsidRDefault="00DF1D3D">
            <w:pPr>
              <w:pStyle w:val="aa"/>
              <w:spacing w:line="276" w:lineRule="auto"/>
              <w:rPr>
                <w:kern w:val="3"/>
              </w:rPr>
            </w:pPr>
          </w:p>
        </w:tc>
      </w:tr>
      <w:tr w:rsidR="00DF1D3D" w:rsidTr="00DF1D3D">
        <w:trPr>
          <w:trHeight w:val="855"/>
        </w:trPr>
        <w:tc>
          <w:tcPr>
            <w:tcW w:w="3049"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rPr>
                <w:kern w:val="3"/>
              </w:rPr>
            </w:pPr>
            <w:r>
              <w:rPr>
                <w:rFonts w:ascii="Times New Roman" w:hAnsi="Times New Roman" w:cs="Times New Roman"/>
                <w:sz w:val="28"/>
                <w:szCs w:val="28"/>
              </w:rPr>
              <w:lastRenderedPageBreak/>
              <w:t>Ожидаемые результаты реализации Программы</w:t>
            </w:r>
          </w:p>
        </w:tc>
        <w:tc>
          <w:tcPr>
            <w:tcW w:w="6527" w:type="dxa"/>
            <w:tcBorders>
              <w:top w:val="single" w:sz="4" w:space="0" w:color="00000A"/>
              <w:left w:val="nil"/>
              <w:bottom w:val="single" w:sz="4" w:space="0" w:color="00000A"/>
              <w:right w:val="single" w:sz="4" w:space="0" w:color="000001"/>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8"/>
                <w:szCs w:val="28"/>
              </w:rPr>
              <w:t>Достижение нормативного уровня обеспеченности населения городского поселении город Лиски учреждениями образования, здравоохранения, культуры, физической культуры и массового спорта.</w:t>
            </w:r>
          </w:p>
        </w:tc>
      </w:tr>
    </w:tbl>
    <w:p w:rsidR="00DF1D3D" w:rsidRDefault="00DF1D3D" w:rsidP="00DF1D3D">
      <w:pPr>
        <w:pStyle w:val="aa"/>
        <w:jc w:val="both"/>
        <w:rPr>
          <w:rFonts w:ascii="Times New Roman" w:hAnsi="Times New Roman" w:cs="Times New Roman"/>
          <w:b/>
          <w:kern w:val="3"/>
          <w:sz w:val="32"/>
          <w:szCs w:val="32"/>
        </w:rPr>
      </w:pPr>
    </w:p>
    <w:p w:rsidR="00DF1D3D" w:rsidRPr="00DF1D3D" w:rsidRDefault="00DF1D3D" w:rsidP="00DF1D3D">
      <w:pPr>
        <w:pStyle w:val="aa"/>
        <w:jc w:val="center"/>
        <w:outlineLvl w:val="0"/>
        <w:rPr>
          <w:rFonts w:ascii="Calibri" w:hAnsi="Calibri" w:cs="F"/>
          <w:sz w:val="28"/>
          <w:szCs w:val="28"/>
        </w:rPr>
      </w:pPr>
      <w:bookmarkStart w:id="5" w:name="_Toc496601729"/>
      <w:bookmarkStart w:id="6" w:name="_Toc494713776"/>
      <w:r w:rsidRPr="00DF1D3D">
        <w:rPr>
          <w:rFonts w:ascii="Times New Roman" w:hAnsi="Times New Roman" w:cs="Times New Roman"/>
          <w:b/>
          <w:sz w:val="28"/>
          <w:szCs w:val="28"/>
        </w:rPr>
        <w:t>2. Общие сведения о городском поселении город Лиски</w:t>
      </w:r>
      <w:bookmarkEnd w:id="5"/>
      <w:bookmarkEnd w:id="6"/>
    </w:p>
    <w:p w:rsidR="00DF1D3D" w:rsidRPr="00DF1D3D" w:rsidRDefault="00DF1D3D" w:rsidP="00DF1D3D">
      <w:pPr>
        <w:pStyle w:val="aa"/>
        <w:ind w:left="720"/>
        <w:jc w:val="both"/>
        <w:rPr>
          <w:rFonts w:ascii="Times New Roman" w:hAnsi="Times New Roman" w:cs="Times New Roman"/>
          <w:b/>
          <w:sz w:val="28"/>
          <w:szCs w:val="28"/>
        </w:rPr>
      </w:pPr>
    </w:p>
    <w:p w:rsidR="00DF1D3D" w:rsidRPr="00DF1D3D" w:rsidRDefault="00DF1D3D" w:rsidP="00DF1D3D">
      <w:pPr>
        <w:pStyle w:val="aa"/>
        <w:spacing w:line="276" w:lineRule="auto"/>
        <w:ind w:firstLine="573"/>
        <w:jc w:val="both"/>
        <w:rPr>
          <w:rFonts w:ascii="Times New Roman" w:hAnsi="Times New Roman" w:cs="Times New Roman"/>
        </w:rPr>
      </w:pPr>
      <w:r w:rsidRPr="00DF1D3D">
        <w:rPr>
          <w:rFonts w:ascii="Times New Roman" w:hAnsi="Times New Roman" w:cs="Times New Roman"/>
          <w:color w:val="000000"/>
          <w:sz w:val="28"/>
          <w:szCs w:val="28"/>
        </w:rPr>
        <w:t>Лиски</w:t>
      </w:r>
      <w:r w:rsidRPr="00DF1D3D">
        <w:rPr>
          <w:rFonts w:ascii="Times New Roman" w:hAnsi="Times New Roman" w:cs="Times New Roman"/>
          <w:b/>
          <w:color w:val="000000"/>
          <w:sz w:val="28"/>
          <w:szCs w:val="28"/>
        </w:rPr>
        <w:t> </w:t>
      </w:r>
      <w:r w:rsidRPr="00DF1D3D">
        <w:rPr>
          <w:rFonts w:ascii="Times New Roman" w:hAnsi="Times New Roman" w:cs="Times New Roman"/>
          <w:color w:val="000000"/>
          <w:sz w:val="28"/>
          <w:szCs w:val="28"/>
        </w:rPr>
        <w:t>— один из самых экономически развитых и культурных  центров Воронежской области</w:t>
      </w:r>
      <w:r w:rsidRPr="00DF1D3D">
        <w:rPr>
          <w:rFonts w:ascii="Times New Roman" w:hAnsi="Times New Roman" w:cs="Times New Roman"/>
          <w:color w:val="000000"/>
          <w:sz w:val="26"/>
          <w:szCs w:val="26"/>
        </w:rPr>
        <w:t xml:space="preserve">. </w:t>
      </w:r>
      <w:r w:rsidRPr="00DF1D3D">
        <w:rPr>
          <w:rFonts w:ascii="Times New Roman" w:hAnsi="Times New Roman" w:cs="Times New Roman"/>
          <w:sz w:val="28"/>
          <w:szCs w:val="28"/>
        </w:rPr>
        <w:t xml:space="preserve">Он является административным центром Лискинского муниципального района Воронежской области. В городе находится крупный железнодорожный узел Юго-Восточной железной дороги, центр отделения дороги. Город Лиски расположен на р. Дон, в 98 км к юго-востоку от Воронежа между его двумя притоками </w:t>
      </w:r>
      <w:proofErr w:type="spellStart"/>
      <w:r w:rsidRPr="00DF1D3D">
        <w:rPr>
          <w:rFonts w:ascii="Times New Roman" w:hAnsi="Times New Roman" w:cs="Times New Roman"/>
          <w:sz w:val="28"/>
          <w:szCs w:val="28"/>
        </w:rPr>
        <w:t>Хворостань</w:t>
      </w:r>
      <w:proofErr w:type="spellEnd"/>
      <w:r w:rsidRPr="00DF1D3D">
        <w:rPr>
          <w:rFonts w:ascii="Times New Roman" w:hAnsi="Times New Roman" w:cs="Times New Roman"/>
          <w:sz w:val="28"/>
          <w:szCs w:val="28"/>
        </w:rPr>
        <w:t xml:space="preserve"> - </w:t>
      </w:r>
      <w:proofErr w:type="spellStart"/>
      <w:r w:rsidRPr="00DF1D3D">
        <w:rPr>
          <w:rFonts w:ascii="Times New Roman" w:hAnsi="Times New Roman" w:cs="Times New Roman"/>
          <w:sz w:val="28"/>
          <w:szCs w:val="28"/>
        </w:rPr>
        <w:t>Икорец</w:t>
      </w:r>
      <w:proofErr w:type="spellEnd"/>
      <w:r w:rsidRPr="00DF1D3D">
        <w:rPr>
          <w:rFonts w:ascii="Times New Roman" w:hAnsi="Times New Roman" w:cs="Times New Roman"/>
          <w:sz w:val="28"/>
          <w:szCs w:val="28"/>
        </w:rPr>
        <w:t xml:space="preserve">, при озерах </w:t>
      </w:r>
      <w:proofErr w:type="gramStart"/>
      <w:r w:rsidRPr="00DF1D3D">
        <w:rPr>
          <w:rFonts w:ascii="Times New Roman" w:hAnsi="Times New Roman" w:cs="Times New Roman"/>
          <w:sz w:val="28"/>
          <w:szCs w:val="28"/>
        </w:rPr>
        <w:t>Богатое</w:t>
      </w:r>
      <w:proofErr w:type="gramEnd"/>
      <w:r w:rsidRPr="00DF1D3D">
        <w:rPr>
          <w:rFonts w:ascii="Times New Roman" w:hAnsi="Times New Roman" w:cs="Times New Roman"/>
          <w:sz w:val="28"/>
          <w:szCs w:val="28"/>
        </w:rPr>
        <w:t xml:space="preserve">, Костянка и </w:t>
      </w:r>
      <w:proofErr w:type="spellStart"/>
      <w:r w:rsidRPr="00DF1D3D">
        <w:rPr>
          <w:rFonts w:ascii="Times New Roman" w:hAnsi="Times New Roman" w:cs="Times New Roman"/>
          <w:sz w:val="28"/>
          <w:szCs w:val="28"/>
        </w:rPr>
        <w:t>Песковатское</w:t>
      </w:r>
      <w:proofErr w:type="spellEnd"/>
      <w:r w:rsidRPr="00DF1D3D">
        <w:rPr>
          <w:rFonts w:ascii="Times New Roman" w:hAnsi="Times New Roman" w:cs="Times New Roman"/>
          <w:sz w:val="28"/>
          <w:szCs w:val="28"/>
        </w:rPr>
        <w:t>.</w:t>
      </w:r>
    </w:p>
    <w:p w:rsidR="00DF1D3D" w:rsidRPr="00DF1D3D" w:rsidRDefault="00DF1D3D" w:rsidP="00DF1D3D">
      <w:pPr>
        <w:pStyle w:val="aa"/>
        <w:spacing w:line="276" w:lineRule="auto"/>
        <w:ind w:firstLine="567"/>
        <w:jc w:val="both"/>
        <w:rPr>
          <w:rFonts w:ascii="Times New Roman" w:hAnsi="Times New Roman" w:cs="Times New Roman"/>
        </w:rPr>
      </w:pPr>
      <w:r w:rsidRPr="00DF1D3D">
        <w:rPr>
          <w:rFonts w:ascii="Times New Roman" w:hAnsi="Times New Roman" w:cs="Times New Roman"/>
          <w:sz w:val="28"/>
          <w:szCs w:val="28"/>
        </w:rPr>
        <w:t>Город Лиски разделяется широкой полосой отвода железной дороги на два района – Западный и Восточный. Западный жилой район компактный, в нем проживает около 70% населения города. Он является основным по размещению жилого фонда, учреждений культурно-бытового обслуживания и благоустройству. Застройка Восточного района формировалась хаотично, в основном, отдельными жилыми образованиями вдоль отвода железной дороги и вдоль р. Дон, протянувшись по надпойменной террасе почти на 4 км.</w:t>
      </w:r>
    </w:p>
    <w:p w:rsidR="00DF1D3D" w:rsidRPr="00DF1D3D" w:rsidRDefault="00DF1D3D" w:rsidP="00DF1D3D">
      <w:pPr>
        <w:pStyle w:val="aa"/>
        <w:spacing w:line="276" w:lineRule="auto"/>
        <w:ind w:firstLine="567"/>
        <w:jc w:val="both"/>
        <w:rPr>
          <w:rFonts w:ascii="Times New Roman" w:hAnsi="Times New Roman" w:cs="Times New Roman"/>
        </w:rPr>
      </w:pPr>
      <w:r w:rsidRPr="00DF1D3D">
        <w:rPr>
          <w:rFonts w:ascii="Times New Roman" w:hAnsi="Times New Roman" w:cs="Times New Roman"/>
          <w:sz w:val="28"/>
          <w:szCs w:val="28"/>
        </w:rPr>
        <w:t>Климат в Лисках близок к климату средней полосы России: умеренно континентальный. Зима является умеренно-мягкой со стабильным снежным покровом. Снежная температура января -8</w:t>
      </w:r>
      <w:proofErr w:type="gramStart"/>
      <w:r w:rsidRPr="00DF1D3D">
        <w:rPr>
          <w:rFonts w:ascii="Times New Roman" w:hAnsi="Times New Roman" w:cs="Times New Roman"/>
          <w:sz w:val="28"/>
          <w:szCs w:val="28"/>
        </w:rPr>
        <w:t>°С</w:t>
      </w:r>
      <w:proofErr w:type="gramEnd"/>
      <w:r w:rsidRPr="00DF1D3D">
        <w:rPr>
          <w:rFonts w:ascii="Times New Roman" w:hAnsi="Times New Roman" w:cs="Times New Roman"/>
          <w:sz w:val="28"/>
          <w:szCs w:val="28"/>
        </w:rPr>
        <w:t>, июля +19°С. Зимой  преобладает пасмурная, иногда морозная погода, которая сменяется редкими оттепелями. Лето в регионе тёплое. В основном преобладает сухая, безветренная, ясная погода. Относительно тёплой является и осень. В год выпадает от 450 мм осадков, большая часть из которых выпадает в тёплое время года.</w:t>
      </w:r>
    </w:p>
    <w:p w:rsidR="00DF1D3D" w:rsidRPr="00DF1D3D" w:rsidRDefault="00DF1D3D" w:rsidP="00DF1D3D">
      <w:pPr>
        <w:pStyle w:val="aa"/>
        <w:spacing w:line="276" w:lineRule="auto"/>
        <w:ind w:firstLine="567"/>
        <w:jc w:val="both"/>
        <w:rPr>
          <w:rFonts w:ascii="Times New Roman" w:hAnsi="Times New Roman" w:cs="Times New Roman"/>
        </w:rPr>
      </w:pPr>
      <w:r w:rsidRPr="00DF1D3D">
        <w:rPr>
          <w:rFonts w:ascii="Times New Roman" w:hAnsi="Times New Roman" w:cs="Times New Roman"/>
          <w:sz w:val="28"/>
          <w:szCs w:val="28"/>
        </w:rPr>
        <w:t>Промышленность г</w:t>
      </w:r>
      <w:proofErr w:type="gramStart"/>
      <w:r w:rsidRPr="00DF1D3D">
        <w:rPr>
          <w:rFonts w:ascii="Times New Roman" w:hAnsi="Times New Roman" w:cs="Times New Roman"/>
          <w:sz w:val="28"/>
          <w:szCs w:val="28"/>
        </w:rPr>
        <w:t>.Л</w:t>
      </w:r>
      <w:proofErr w:type="gramEnd"/>
      <w:r w:rsidRPr="00DF1D3D">
        <w:rPr>
          <w:rFonts w:ascii="Times New Roman" w:hAnsi="Times New Roman" w:cs="Times New Roman"/>
          <w:sz w:val="28"/>
          <w:szCs w:val="28"/>
        </w:rPr>
        <w:t xml:space="preserve">иски представлена следующими крупными и средними предприятиями: </w:t>
      </w:r>
      <w:proofErr w:type="gramStart"/>
      <w:r w:rsidRPr="00DF1D3D">
        <w:rPr>
          <w:rFonts w:ascii="Times New Roman" w:hAnsi="Times New Roman" w:cs="Times New Roman"/>
          <w:sz w:val="28"/>
          <w:szCs w:val="28"/>
        </w:rPr>
        <w:t>ЗАО «</w:t>
      </w:r>
      <w:proofErr w:type="spellStart"/>
      <w:r w:rsidRPr="00DF1D3D">
        <w:rPr>
          <w:rFonts w:ascii="Times New Roman" w:hAnsi="Times New Roman" w:cs="Times New Roman"/>
          <w:sz w:val="28"/>
          <w:szCs w:val="28"/>
        </w:rPr>
        <w:t>Лискимонтажконструкция</w:t>
      </w:r>
      <w:proofErr w:type="spellEnd"/>
      <w:r w:rsidRPr="00DF1D3D">
        <w:rPr>
          <w:rFonts w:ascii="Times New Roman" w:hAnsi="Times New Roman" w:cs="Times New Roman"/>
          <w:sz w:val="28"/>
          <w:szCs w:val="28"/>
        </w:rPr>
        <w:t>», АО «</w:t>
      </w:r>
      <w:proofErr w:type="spellStart"/>
      <w:r w:rsidRPr="00DF1D3D">
        <w:rPr>
          <w:rFonts w:ascii="Times New Roman" w:hAnsi="Times New Roman" w:cs="Times New Roman"/>
          <w:sz w:val="28"/>
          <w:szCs w:val="28"/>
        </w:rPr>
        <w:t>Лискисахар</w:t>
      </w:r>
      <w:proofErr w:type="spellEnd"/>
      <w:r w:rsidRPr="00DF1D3D">
        <w:rPr>
          <w:rFonts w:ascii="Times New Roman" w:hAnsi="Times New Roman" w:cs="Times New Roman"/>
          <w:sz w:val="28"/>
          <w:szCs w:val="28"/>
        </w:rPr>
        <w:t>», ООО «</w:t>
      </w:r>
      <w:proofErr w:type="spellStart"/>
      <w:r w:rsidRPr="00DF1D3D">
        <w:rPr>
          <w:rFonts w:ascii="Times New Roman" w:hAnsi="Times New Roman" w:cs="Times New Roman"/>
          <w:sz w:val="28"/>
          <w:szCs w:val="28"/>
        </w:rPr>
        <w:t>Гормолзавод</w:t>
      </w:r>
      <w:proofErr w:type="spellEnd"/>
      <w:r w:rsidRPr="00DF1D3D">
        <w:rPr>
          <w:rFonts w:ascii="Times New Roman" w:hAnsi="Times New Roman" w:cs="Times New Roman"/>
          <w:sz w:val="28"/>
          <w:szCs w:val="28"/>
        </w:rPr>
        <w:t xml:space="preserve"> «</w:t>
      </w:r>
      <w:proofErr w:type="spellStart"/>
      <w:r w:rsidRPr="00DF1D3D">
        <w:rPr>
          <w:rFonts w:ascii="Times New Roman" w:hAnsi="Times New Roman" w:cs="Times New Roman"/>
          <w:sz w:val="28"/>
          <w:szCs w:val="28"/>
        </w:rPr>
        <w:t>Лискинский</w:t>
      </w:r>
      <w:proofErr w:type="spellEnd"/>
      <w:r w:rsidRPr="00DF1D3D">
        <w:rPr>
          <w:rFonts w:ascii="Times New Roman" w:hAnsi="Times New Roman" w:cs="Times New Roman"/>
          <w:sz w:val="28"/>
          <w:szCs w:val="28"/>
        </w:rPr>
        <w:t>», ООО «</w:t>
      </w:r>
      <w:proofErr w:type="spellStart"/>
      <w:r w:rsidRPr="00DF1D3D">
        <w:rPr>
          <w:rFonts w:ascii="Times New Roman" w:hAnsi="Times New Roman" w:cs="Times New Roman"/>
          <w:sz w:val="28"/>
          <w:szCs w:val="28"/>
        </w:rPr>
        <w:t>ЛИСКоБройлер</w:t>
      </w:r>
      <w:proofErr w:type="spellEnd"/>
      <w:r w:rsidRPr="00DF1D3D">
        <w:rPr>
          <w:rFonts w:ascii="Times New Roman" w:hAnsi="Times New Roman" w:cs="Times New Roman"/>
          <w:sz w:val="28"/>
          <w:szCs w:val="28"/>
        </w:rPr>
        <w:t>», ОАО «МЭЗ</w:t>
      </w:r>
      <w:r w:rsidR="008D6FD5">
        <w:rPr>
          <w:rFonts w:ascii="Times New Roman" w:hAnsi="Times New Roman" w:cs="Times New Roman"/>
          <w:sz w:val="28"/>
          <w:szCs w:val="28"/>
        </w:rPr>
        <w:t xml:space="preserve"> «</w:t>
      </w:r>
      <w:proofErr w:type="spellStart"/>
      <w:r w:rsidRPr="00DF1D3D">
        <w:rPr>
          <w:rFonts w:ascii="Times New Roman" w:hAnsi="Times New Roman" w:cs="Times New Roman"/>
          <w:sz w:val="28"/>
          <w:szCs w:val="28"/>
        </w:rPr>
        <w:t>Лискинский</w:t>
      </w:r>
      <w:proofErr w:type="spellEnd"/>
      <w:r w:rsidR="008D6FD5">
        <w:rPr>
          <w:rFonts w:ascii="Times New Roman" w:hAnsi="Times New Roman" w:cs="Times New Roman"/>
          <w:sz w:val="28"/>
          <w:szCs w:val="28"/>
        </w:rPr>
        <w:t>»</w:t>
      </w:r>
      <w:r w:rsidRPr="00DF1D3D">
        <w:rPr>
          <w:rFonts w:ascii="Times New Roman" w:hAnsi="Times New Roman" w:cs="Times New Roman"/>
          <w:sz w:val="28"/>
          <w:szCs w:val="28"/>
        </w:rPr>
        <w:t xml:space="preserve">, </w:t>
      </w:r>
      <w:proofErr w:type="spellStart"/>
      <w:r w:rsidRPr="00DF1D3D">
        <w:rPr>
          <w:rFonts w:ascii="Times New Roman" w:hAnsi="Times New Roman" w:cs="Times New Roman"/>
          <w:sz w:val="28"/>
          <w:szCs w:val="28"/>
        </w:rPr>
        <w:t>Лискинский</w:t>
      </w:r>
      <w:proofErr w:type="spellEnd"/>
      <w:r w:rsidRPr="00DF1D3D">
        <w:rPr>
          <w:rFonts w:ascii="Times New Roman" w:hAnsi="Times New Roman" w:cs="Times New Roman"/>
          <w:sz w:val="28"/>
          <w:szCs w:val="28"/>
        </w:rPr>
        <w:t xml:space="preserve"> завод «</w:t>
      </w:r>
      <w:proofErr w:type="spellStart"/>
      <w:r w:rsidRPr="00DF1D3D">
        <w:rPr>
          <w:rFonts w:ascii="Times New Roman" w:hAnsi="Times New Roman" w:cs="Times New Roman"/>
          <w:sz w:val="28"/>
          <w:szCs w:val="28"/>
        </w:rPr>
        <w:t>Спецжелезобетон</w:t>
      </w:r>
      <w:proofErr w:type="spellEnd"/>
      <w:r w:rsidRPr="00DF1D3D">
        <w:rPr>
          <w:rFonts w:ascii="Times New Roman" w:hAnsi="Times New Roman" w:cs="Times New Roman"/>
          <w:sz w:val="28"/>
          <w:szCs w:val="28"/>
        </w:rPr>
        <w:t>» - филиал ОАО «</w:t>
      </w:r>
      <w:proofErr w:type="spellStart"/>
      <w:r w:rsidRPr="00DF1D3D">
        <w:rPr>
          <w:rFonts w:ascii="Times New Roman" w:hAnsi="Times New Roman" w:cs="Times New Roman"/>
          <w:sz w:val="28"/>
          <w:szCs w:val="28"/>
        </w:rPr>
        <w:t>БэтЭлТранс</w:t>
      </w:r>
      <w:proofErr w:type="spellEnd"/>
      <w:r w:rsidRPr="00DF1D3D">
        <w:rPr>
          <w:rFonts w:ascii="Times New Roman" w:hAnsi="Times New Roman" w:cs="Times New Roman"/>
          <w:sz w:val="28"/>
          <w:szCs w:val="28"/>
        </w:rPr>
        <w:t xml:space="preserve">», </w:t>
      </w:r>
      <w:proofErr w:type="spellStart"/>
      <w:r w:rsidRPr="00DF1D3D">
        <w:rPr>
          <w:rFonts w:ascii="Times New Roman" w:hAnsi="Times New Roman" w:cs="Times New Roman"/>
          <w:sz w:val="28"/>
          <w:szCs w:val="28"/>
        </w:rPr>
        <w:t>Лискинский</w:t>
      </w:r>
      <w:proofErr w:type="spellEnd"/>
      <w:r w:rsidRPr="00DF1D3D">
        <w:rPr>
          <w:rFonts w:ascii="Times New Roman" w:hAnsi="Times New Roman" w:cs="Times New Roman"/>
          <w:sz w:val="28"/>
          <w:szCs w:val="28"/>
        </w:rPr>
        <w:t xml:space="preserve"> песчаный карьер СМТ «Стройиндустрия» ОАО «</w:t>
      </w:r>
      <w:proofErr w:type="spellStart"/>
      <w:r w:rsidRPr="00DF1D3D">
        <w:rPr>
          <w:rFonts w:ascii="Times New Roman" w:hAnsi="Times New Roman" w:cs="Times New Roman"/>
          <w:sz w:val="28"/>
          <w:szCs w:val="28"/>
        </w:rPr>
        <w:t>РЖДстрой</w:t>
      </w:r>
      <w:proofErr w:type="spellEnd"/>
      <w:r w:rsidRPr="00DF1D3D">
        <w:rPr>
          <w:rFonts w:ascii="Times New Roman" w:hAnsi="Times New Roman" w:cs="Times New Roman"/>
          <w:sz w:val="28"/>
          <w:szCs w:val="28"/>
        </w:rPr>
        <w:t>», ЗАО «</w:t>
      </w:r>
      <w:proofErr w:type="spellStart"/>
      <w:r w:rsidRPr="00DF1D3D">
        <w:rPr>
          <w:rFonts w:ascii="Times New Roman" w:hAnsi="Times New Roman" w:cs="Times New Roman"/>
          <w:sz w:val="28"/>
          <w:szCs w:val="28"/>
        </w:rPr>
        <w:t>Лискигазосиликат</w:t>
      </w:r>
      <w:proofErr w:type="spellEnd"/>
      <w:r w:rsidRPr="00DF1D3D">
        <w:rPr>
          <w:rFonts w:ascii="Times New Roman" w:hAnsi="Times New Roman" w:cs="Times New Roman"/>
          <w:sz w:val="28"/>
          <w:szCs w:val="28"/>
        </w:rPr>
        <w:t>», ООО «</w:t>
      </w:r>
      <w:proofErr w:type="spellStart"/>
      <w:r w:rsidRPr="00DF1D3D">
        <w:rPr>
          <w:rFonts w:ascii="Times New Roman" w:hAnsi="Times New Roman" w:cs="Times New Roman"/>
          <w:sz w:val="28"/>
          <w:szCs w:val="28"/>
        </w:rPr>
        <w:t>ТрауНутришен</w:t>
      </w:r>
      <w:proofErr w:type="spellEnd"/>
      <w:r w:rsidRPr="00DF1D3D">
        <w:rPr>
          <w:rFonts w:ascii="Times New Roman" w:hAnsi="Times New Roman" w:cs="Times New Roman"/>
          <w:sz w:val="28"/>
          <w:szCs w:val="28"/>
        </w:rPr>
        <w:t xml:space="preserve"> Воронеж», МУП «Водоканал», МУП "</w:t>
      </w:r>
      <w:proofErr w:type="spellStart"/>
      <w:r w:rsidRPr="00DF1D3D">
        <w:rPr>
          <w:rFonts w:ascii="Times New Roman" w:hAnsi="Times New Roman" w:cs="Times New Roman"/>
          <w:sz w:val="28"/>
          <w:szCs w:val="28"/>
        </w:rPr>
        <w:t>Лискинская</w:t>
      </w:r>
      <w:proofErr w:type="spellEnd"/>
      <w:r w:rsidRPr="00DF1D3D">
        <w:rPr>
          <w:rFonts w:ascii="Times New Roman" w:hAnsi="Times New Roman" w:cs="Times New Roman"/>
          <w:sz w:val="28"/>
          <w:szCs w:val="28"/>
        </w:rPr>
        <w:t xml:space="preserve"> городская электрическая сеть", МУП «</w:t>
      </w:r>
      <w:proofErr w:type="spellStart"/>
      <w:r w:rsidRPr="00DF1D3D">
        <w:rPr>
          <w:rFonts w:ascii="Times New Roman" w:hAnsi="Times New Roman" w:cs="Times New Roman"/>
          <w:sz w:val="28"/>
          <w:szCs w:val="28"/>
        </w:rPr>
        <w:t>Лискидор</w:t>
      </w:r>
      <w:proofErr w:type="spellEnd"/>
      <w:r w:rsidRPr="00DF1D3D">
        <w:rPr>
          <w:rFonts w:ascii="Times New Roman" w:hAnsi="Times New Roman" w:cs="Times New Roman"/>
          <w:sz w:val="28"/>
          <w:szCs w:val="28"/>
        </w:rPr>
        <w:t xml:space="preserve">», МБУ «Благоустройство города», Сервисное </w:t>
      </w:r>
      <w:r w:rsidRPr="00DF1D3D">
        <w:rPr>
          <w:rFonts w:ascii="Times New Roman" w:hAnsi="Times New Roman" w:cs="Times New Roman"/>
          <w:sz w:val="28"/>
          <w:szCs w:val="28"/>
        </w:rPr>
        <w:lastRenderedPageBreak/>
        <w:t>локомотивное депо ф</w:t>
      </w:r>
      <w:r w:rsidR="008D6FD5">
        <w:rPr>
          <w:rFonts w:ascii="Times New Roman" w:hAnsi="Times New Roman" w:cs="Times New Roman"/>
          <w:sz w:val="28"/>
          <w:szCs w:val="28"/>
        </w:rPr>
        <w:t>илиал</w:t>
      </w:r>
      <w:r w:rsidRPr="00DF1D3D">
        <w:rPr>
          <w:rFonts w:ascii="Times New Roman" w:hAnsi="Times New Roman" w:cs="Times New Roman"/>
          <w:sz w:val="28"/>
          <w:szCs w:val="28"/>
        </w:rPr>
        <w:t xml:space="preserve"> «Южный ООО </w:t>
      </w:r>
      <w:proofErr w:type="spellStart"/>
      <w:r w:rsidRPr="00DF1D3D">
        <w:rPr>
          <w:rFonts w:ascii="Times New Roman" w:hAnsi="Times New Roman" w:cs="Times New Roman"/>
          <w:sz w:val="28"/>
          <w:szCs w:val="28"/>
        </w:rPr>
        <w:t>ТМХ-Сервис</w:t>
      </w:r>
      <w:proofErr w:type="spellEnd"/>
      <w:r w:rsidRPr="00DF1D3D">
        <w:rPr>
          <w:rFonts w:ascii="Times New Roman" w:hAnsi="Times New Roman" w:cs="Times New Roman"/>
          <w:sz w:val="28"/>
          <w:szCs w:val="28"/>
        </w:rPr>
        <w:t>», участки структурных подразделений ОАО «РЖД».</w:t>
      </w:r>
      <w:proofErr w:type="gramEnd"/>
    </w:p>
    <w:p w:rsidR="00DF1D3D" w:rsidRPr="00DF1D3D" w:rsidRDefault="00DF1D3D" w:rsidP="00DF1D3D">
      <w:pPr>
        <w:pStyle w:val="aa"/>
        <w:spacing w:line="276" w:lineRule="auto"/>
        <w:ind w:firstLine="573"/>
        <w:jc w:val="both"/>
        <w:rPr>
          <w:rFonts w:ascii="Times New Roman" w:hAnsi="Times New Roman" w:cs="Times New Roman"/>
        </w:rPr>
      </w:pPr>
      <w:r w:rsidRPr="00DF1D3D">
        <w:rPr>
          <w:rFonts w:ascii="Times New Roman" w:hAnsi="Times New Roman" w:cs="Times New Roman"/>
          <w:sz w:val="28"/>
          <w:szCs w:val="28"/>
        </w:rPr>
        <w:t xml:space="preserve">Город Лиски - это в первую очередь крупный железнодорожный узел и сосредоточие большого числа компаний на базе ЮВЖД. В состав узла помимо города Лиски входят станции: </w:t>
      </w:r>
      <w:proofErr w:type="spellStart"/>
      <w:r w:rsidRPr="00DF1D3D">
        <w:rPr>
          <w:rFonts w:ascii="Times New Roman" w:hAnsi="Times New Roman" w:cs="Times New Roman"/>
          <w:sz w:val="28"/>
          <w:szCs w:val="28"/>
        </w:rPr>
        <w:t>Бодеево</w:t>
      </w:r>
      <w:proofErr w:type="spellEnd"/>
      <w:r w:rsidRPr="00DF1D3D">
        <w:rPr>
          <w:rFonts w:ascii="Times New Roman" w:hAnsi="Times New Roman" w:cs="Times New Roman"/>
          <w:sz w:val="28"/>
          <w:szCs w:val="28"/>
        </w:rPr>
        <w:t xml:space="preserve">, Блочный завод, Откос и </w:t>
      </w:r>
      <w:proofErr w:type="gramStart"/>
      <w:r w:rsidRPr="00DF1D3D">
        <w:rPr>
          <w:rFonts w:ascii="Times New Roman" w:hAnsi="Times New Roman" w:cs="Times New Roman"/>
          <w:sz w:val="28"/>
          <w:szCs w:val="28"/>
        </w:rPr>
        <w:t>Придонская</w:t>
      </w:r>
      <w:proofErr w:type="gramEnd"/>
      <w:r w:rsidRPr="00DF1D3D">
        <w:rPr>
          <w:rFonts w:ascii="Times New Roman" w:hAnsi="Times New Roman" w:cs="Times New Roman"/>
          <w:sz w:val="28"/>
          <w:szCs w:val="28"/>
        </w:rPr>
        <w:t>. Железнодорожными магистралями обеспечивается сообщение по трём направлениям: Москва, Ростов-на-Дону, Киев. Город расположен в зоне действия нескольких крупных автомагистралей: М</w:t>
      </w:r>
      <w:proofErr w:type="gramStart"/>
      <w:r w:rsidRPr="00DF1D3D">
        <w:rPr>
          <w:rFonts w:ascii="Times New Roman" w:hAnsi="Times New Roman" w:cs="Times New Roman"/>
          <w:sz w:val="28"/>
          <w:szCs w:val="28"/>
        </w:rPr>
        <w:t>4</w:t>
      </w:r>
      <w:proofErr w:type="gramEnd"/>
      <w:r w:rsidRPr="00DF1D3D">
        <w:rPr>
          <w:rFonts w:ascii="Times New Roman" w:hAnsi="Times New Roman" w:cs="Times New Roman"/>
          <w:sz w:val="28"/>
          <w:szCs w:val="28"/>
        </w:rPr>
        <w:t>, М6, А144, 1Р193. В городе имеется речной порт, а воздушное сообщение осуществляется посредством использования международного аэропорта города Воронеж.</w:t>
      </w:r>
    </w:p>
    <w:p w:rsidR="00DF1D3D" w:rsidRPr="00DF1D3D" w:rsidRDefault="00DF1D3D" w:rsidP="00DF1D3D">
      <w:pPr>
        <w:pStyle w:val="aa"/>
        <w:spacing w:line="276" w:lineRule="auto"/>
        <w:ind w:firstLine="573"/>
        <w:jc w:val="both"/>
        <w:rPr>
          <w:rFonts w:ascii="Times New Roman" w:hAnsi="Times New Roman" w:cs="Times New Roman"/>
        </w:rPr>
      </w:pPr>
      <w:proofErr w:type="gramStart"/>
      <w:r w:rsidRPr="00DF1D3D">
        <w:rPr>
          <w:rFonts w:ascii="Times New Roman" w:hAnsi="Times New Roman" w:cs="Times New Roman"/>
          <w:sz w:val="28"/>
          <w:szCs w:val="28"/>
        </w:rPr>
        <w:t xml:space="preserve">В городе развита </w:t>
      </w:r>
      <w:r w:rsidRPr="00DF1D3D">
        <w:rPr>
          <w:rFonts w:ascii="Times New Roman" w:eastAsia="Times New Roman" w:hAnsi="Times New Roman" w:cs="Times New Roman"/>
          <w:sz w:val="28"/>
          <w:szCs w:val="28"/>
        </w:rPr>
        <w:t xml:space="preserve">социальная инфраструктура, представленная рядом учреждений народного образования, здравоохранения, </w:t>
      </w:r>
      <w:r w:rsidRPr="00DF1D3D">
        <w:rPr>
          <w:rFonts w:ascii="Times New Roman" w:eastAsia="Lucida Sans Unicode" w:hAnsi="Times New Roman" w:cs="Times New Roman"/>
          <w:sz w:val="28"/>
          <w:szCs w:val="28"/>
        </w:rPr>
        <w:t>социального обеспечения, физкультуры и спорта, культуры и искусства, предприятий торговли, общественного питания, коммунально-бытового обслуживания и жилищно-коммунального хозяйства, управления, кредитования и финансирования, связи, санаторно-курортных и оздоровительных учреждений, учреждений отдыха.</w:t>
      </w:r>
      <w:proofErr w:type="gramEnd"/>
    </w:p>
    <w:p w:rsidR="00DF1D3D" w:rsidRPr="00DF1D3D" w:rsidRDefault="00DF1D3D" w:rsidP="00DF1D3D">
      <w:pPr>
        <w:pStyle w:val="aa"/>
        <w:spacing w:line="276" w:lineRule="auto"/>
        <w:jc w:val="both"/>
        <w:rPr>
          <w:rFonts w:ascii="Times New Roman" w:eastAsia="Lucida Sans Unicode" w:hAnsi="Times New Roman" w:cs="Times New Roman"/>
          <w:sz w:val="28"/>
          <w:szCs w:val="28"/>
        </w:rPr>
      </w:pPr>
    </w:p>
    <w:p w:rsidR="00DF1D3D" w:rsidRPr="00DF1D3D" w:rsidRDefault="00DF1D3D" w:rsidP="00DF1D3D">
      <w:pPr>
        <w:pStyle w:val="aa"/>
        <w:spacing w:line="276" w:lineRule="auto"/>
        <w:jc w:val="center"/>
        <w:outlineLvl w:val="0"/>
        <w:rPr>
          <w:rFonts w:ascii="Times New Roman" w:eastAsia="Arial Unicode MS" w:hAnsi="Times New Roman" w:cs="Times New Roman"/>
        </w:rPr>
      </w:pPr>
      <w:bookmarkStart w:id="7" w:name="_Toc496601730"/>
      <w:bookmarkStart w:id="8" w:name="_Toc494713777"/>
      <w:r w:rsidRPr="00DF1D3D">
        <w:rPr>
          <w:rFonts w:ascii="Times New Roman" w:hAnsi="Times New Roman" w:cs="Times New Roman"/>
          <w:b/>
          <w:sz w:val="32"/>
          <w:szCs w:val="32"/>
        </w:rPr>
        <w:t>3. Анализ демографической ситуации</w:t>
      </w:r>
      <w:bookmarkEnd w:id="7"/>
      <w:bookmarkEnd w:id="8"/>
    </w:p>
    <w:p w:rsidR="00DF1D3D" w:rsidRPr="00DF1D3D" w:rsidRDefault="00DF1D3D" w:rsidP="00DF1D3D">
      <w:pPr>
        <w:pStyle w:val="aa"/>
        <w:spacing w:line="276" w:lineRule="auto"/>
        <w:jc w:val="both"/>
        <w:rPr>
          <w:rFonts w:ascii="Times New Roman" w:eastAsia="Lucida Sans Unicode" w:hAnsi="Times New Roman" w:cs="Times New Roman"/>
          <w:sz w:val="28"/>
          <w:szCs w:val="28"/>
        </w:rPr>
      </w:pPr>
    </w:p>
    <w:p w:rsidR="00DF1D3D" w:rsidRPr="00DF1D3D" w:rsidRDefault="00DF1D3D" w:rsidP="00DF1D3D">
      <w:pPr>
        <w:pStyle w:val="aa"/>
        <w:spacing w:line="276" w:lineRule="auto"/>
        <w:ind w:firstLine="708"/>
        <w:jc w:val="both"/>
        <w:rPr>
          <w:rFonts w:ascii="Times New Roman" w:eastAsia="Arial Unicode MS" w:hAnsi="Times New Roman" w:cs="Times New Roman"/>
        </w:rPr>
      </w:pPr>
      <w:r w:rsidRPr="00DF1D3D">
        <w:rPr>
          <w:rFonts w:ascii="Times New Roman" w:hAnsi="Times New Roman" w:cs="Times New Roman"/>
          <w:sz w:val="28"/>
          <w:szCs w:val="28"/>
        </w:rPr>
        <w:t>По оценке статистики по состоянию на 2017 год в городе Лиски проживает 54184 жителей. Это те граждане, которые участвуют в переписи населения и имеют собственное жилье. В эту цифру не входит большое количество приезжих, имеющих вид на жительство.</w:t>
      </w:r>
    </w:p>
    <w:p w:rsidR="00DF1D3D" w:rsidRPr="00DF1D3D" w:rsidRDefault="00DF1D3D" w:rsidP="00DF1D3D">
      <w:pPr>
        <w:pStyle w:val="aa"/>
        <w:spacing w:line="276" w:lineRule="auto"/>
        <w:ind w:firstLine="708"/>
        <w:jc w:val="both"/>
        <w:rPr>
          <w:rFonts w:ascii="Times New Roman" w:hAnsi="Times New Roman" w:cs="Times New Roman"/>
        </w:rPr>
      </w:pPr>
      <w:r w:rsidRPr="00DF1D3D">
        <w:rPr>
          <w:rFonts w:ascii="Times New Roman" w:hAnsi="Times New Roman" w:cs="Times New Roman"/>
          <w:sz w:val="28"/>
          <w:szCs w:val="28"/>
        </w:rPr>
        <w:t>Ниже, в таблице № 1 представлены статистические данные о численности населения городского поселения город Лиски за базовый период 2010-2017 годов с прогнозом на период 2018-2029 гг. В таблице приведены данные численности категорий населения по возрастным группам.</w:t>
      </w:r>
    </w:p>
    <w:p w:rsidR="00DF1D3D" w:rsidRPr="00DF1D3D" w:rsidRDefault="00DF1D3D" w:rsidP="00DF1D3D">
      <w:pPr>
        <w:pStyle w:val="aa"/>
        <w:spacing w:line="276" w:lineRule="auto"/>
        <w:ind w:firstLine="708"/>
        <w:jc w:val="both"/>
        <w:rPr>
          <w:rFonts w:ascii="Times New Roman" w:hAnsi="Times New Roman" w:cs="Times New Roman"/>
        </w:rPr>
      </w:pPr>
      <w:r w:rsidRPr="00DF1D3D">
        <w:rPr>
          <w:rFonts w:ascii="Times New Roman" w:hAnsi="Times New Roman" w:cs="Times New Roman"/>
          <w:sz w:val="28"/>
          <w:szCs w:val="28"/>
        </w:rPr>
        <w:t xml:space="preserve">В Генеральном плане городского поселении город Лиски было отмечено, что на момент его составления (2009 г.) </w:t>
      </w:r>
      <w:r w:rsidRPr="00DF1D3D">
        <w:rPr>
          <w:rStyle w:val="s2"/>
          <w:rFonts w:ascii="Times New Roman" w:hAnsi="Times New Roman" w:cs="Times New Roman"/>
          <w:sz w:val="28"/>
          <w:szCs w:val="28"/>
        </w:rPr>
        <w:t xml:space="preserve">демографическая структура населения города Лиски относилась к регрессивному типу, т.е. когда доля детей и подростков при относительной стабильности ниже доли населения старших возрастов в 1,6 раза. Как видно из таблицы № 1, в период 2010-2017 гг. такая структура сохраняется, т.е. </w:t>
      </w:r>
      <w:r w:rsidRPr="00DF1D3D">
        <w:rPr>
          <w:rFonts w:ascii="Times New Roman" w:hAnsi="Times New Roman" w:cs="Times New Roman"/>
          <w:color w:val="000000"/>
          <w:sz w:val="28"/>
          <w:szCs w:val="28"/>
        </w:rPr>
        <w:t xml:space="preserve"> доля лиц в возрасте старше трудоспособного, превышает долю населения от 0-14 лет. </w:t>
      </w:r>
      <w:r w:rsidRPr="00DF1D3D">
        <w:rPr>
          <w:rFonts w:ascii="Times New Roman" w:hAnsi="Times New Roman" w:cs="Times New Roman"/>
          <w:bCs/>
          <w:color w:val="000000"/>
          <w:sz w:val="28"/>
          <w:szCs w:val="28"/>
        </w:rPr>
        <w:t>Причем ситуация несколько усугубилась, т. к. при росте доли старшей группы населения от 24.3% в 2010 го</w:t>
      </w:r>
      <w:r w:rsidR="008D6FD5">
        <w:rPr>
          <w:rFonts w:ascii="Times New Roman" w:hAnsi="Times New Roman" w:cs="Times New Roman"/>
          <w:bCs/>
          <w:color w:val="000000"/>
          <w:sz w:val="28"/>
          <w:szCs w:val="28"/>
        </w:rPr>
        <w:t>ду, детская группа составила 13,</w:t>
      </w:r>
      <w:r w:rsidRPr="00DF1D3D">
        <w:rPr>
          <w:rFonts w:ascii="Times New Roman" w:hAnsi="Times New Roman" w:cs="Times New Roman"/>
          <w:bCs/>
          <w:color w:val="000000"/>
          <w:sz w:val="28"/>
          <w:szCs w:val="28"/>
        </w:rPr>
        <w:t>7%, а к 2017 году это соотноше</w:t>
      </w:r>
      <w:r w:rsidR="008D6FD5">
        <w:rPr>
          <w:rFonts w:ascii="Times New Roman" w:hAnsi="Times New Roman" w:cs="Times New Roman"/>
          <w:bCs/>
          <w:color w:val="000000"/>
          <w:sz w:val="28"/>
          <w:szCs w:val="28"/>
        </w:rPr>
        <w:t>ние составило соответственно 29,1% -16,</w:t>
      </w:r>
      <w:r w:rsidRPr="00DF1D3D">
        <w:rPr>
          <w:rFonts w:ascii="Times New Roman" w:hAnsi="Times New Roman" w:cs="Times New Roman"/>
          <w:bCs/>
          <w:color w:val="000000"/>
          <w:sz w:val="28"/>
          <w:szCs w:val="28"/>
        </w:rPr>
        <w:t>5%.</w:t>
      </w:r>
    </w:p>
    <w:p w:rsidR="00DF1D3D" w:rsidRPr="00DF1D3D" w:rsidRDefault="00DF1D3D" w:rsidP="00DF1D3D">
      <w:pPr>
        <w:pStyle w:val="aa"/>
        <w:spacing w:line="276" w:lineRule="auto"/>
        <w:ind w:firstLine="708"/>
        <w:jc w:val="both"/>
        <w:rPr>
          <w:rFonts w:ascii="Times New Roman" w:hAnsi="Times New Roman" w:cs="Times New Roman"/>
        </w:rPr>
      </w:pPr>
      <w:r w:rsidRPr="00DF1D3D">
        <w:rPr>
          <w:rFonts w:ascii="Times New Roman" w:hAnsi="Times New Roman" w:cs="Times New Roman"/>
          <w:bCs/>
          <w:color w:val="000000"/>
          <w:sz w:val="28"/>
          <w:szCs w:val="28"/>
        </w:rPr>
        <w:t xml:space="preserve">Тем не менее, в демографической ситуации базового периода имеет место и положительная тенденция: у населения группы «дети от 0-14 лет </w:t>
      </w:r>
      <w:proofErr w:type="spellStart"/>
      <w:r w:rsidRPr="00DF1D3D">
        <w:rPr>
          <w:rFonts w:ascii="Times New Roman" w:hAnsi="Times New Roman" w:cs="Times New Roman"/>
          <w:bCs/>
          <w:color w:val="000000"/>
          <w:sz w:val="28"/>
          <w:szCs w:val="28"/>
        </w:rPr>
        <w:lastRenderedPageBreak/>
        <w:t>вкл</w:t>
      </w:r>
      <w:proofErr w:type="spellEnd"/>
      <w:r w:rsidRPr="00DF1D3D">
        <w:rPr>
          <w:rFonts w:ascii="Times New Roman" w:hAnsi="Times New Roman" w:cs="Times New Roman"/>
          <w:bCs/>
          <w:color w:val="000000"/>
          <w:sz w:val="28"/>
          <w:szCs w:val="28"/>
        </w:rPr>
        <w:t>.» прослеживает</w:t>
      </w:r>
      <w:r w:rsidR="008D6FD5">
        <w:rPr>
          <w:rFonts w:ascii="Times New Roman" w:hAnsi="Times New Roman" w:cs="Times New Roman"/>
          <w:bCs/>
          <w:color w:val="000000"/>
          <w:sz w:val="28"/>
          <w:szCs w:val="28"/>
        </w:rPr>
        <w:t>ся четко выраженный рост: от 13,7% до 16,</w:t>
      </w:r>
      <w:r w:rsidRPr="00DF1D3D">
        <w:rPr>
          <w:rFonts w:ascii="Times New Roman" w:hAnsi="Times New Roman" w:cs="Times New Roman"/>
          <w:bCs/>
          <w:color w:val="000000"/>
          <w:sz w:val="28"/>
          <w:szCs w:val="28"/>
        </w:rPr>
        <w:t>5%. В целом у группы «население моложе трудоспособного возраста» в период 2010-2017 гг. также просл</w:t>
      </w:r>
      <w:r w:rsidR="008D6FD5">
        <w:rPr>
          <w:rFonts w:ascii="Times New Roman" w:hAnsi="Times New Roman" w:cs="Times New Roman"/>
          <w:bCs/>
          <w:color w:val="000000"/>
          <w:sz w:val="28"/>
          <w:szCs w:val="28"/>
        </w:rPr>
        <w:t>еживается стабильный рост от 14,7% до 17,</w:t>
      </w:r>
      <w:r w:rsidRPr="00DF1D3D">
        <w:rPr>
          <w:rFonts w:ascii="Times New Roman" w:hAnsi="Times New Roman" w:cs="Times New Roman"/>
          <w:bCs/>
          <w:color w:val="000000"/>
          <w:sz w:val="28"/>
          <w:szCs w:val="28"/>
        </w:rPr>
        <w:t>4%.</w:t>
      </w:r>
    </w:p>
    <w:p w:rsidR="00DF1D3D" w:rsidRPr="00DF1D3D" w:rsidRDefault="00DF1D3D" w:rsidP="00DF1D3D">
      <w:pPr>
        <w:pStyle w:val="aa"/>
        <w:spacing w:line="276" w:lineRule="auto"/>
        <w:ind w:firstLine="708"/>
        <w:jc w:val="both"/>
        <w:rPr>
          <w:rFonts w:ascii="Times New Roman" w:hAnsi="Times New Roman" w:cs="Times New Roman"/>
        </w:rPr>
      </w:pPr>
      <w:r w:rsidRPr="00DF1D3D">
        <w:rPr>
          <w:rStyle w:val="s2"/>
          <w:rFonts w:ascii="Times New Roman" w:hAnsi="Times New Roman" w:cs="Times New Roman"/>
          <w:sz w:val="28"/>
          <w:szCs w:val="28"/>
        </w:rPr>
        <w:t>Постарение населения в перспективе ставит серьезные социально-экономические, социально-психологические, медико-социальные и этические проблемы – это проблемы рабочей силы, увеличения экономической нагрузки на общество, необходимость учета изменений уровня и характера потребления, проблемы здоровья пожилых людей.</w:t>
      </w:r>
    </w:p>
    <w:p w:rsidR="00DF1D3D" w:rsidRPr="00DF1D3D" w:rsidRDefault="00DF1D3D" w:rsidP="00DF1D3D">
      <w:pPr>
        <w:pStyle w:val="aa"/>
        <w:spacing w:line="276" w:lineRule="auto"/>
        <w:ind w:firstLine="708"/>
        <w:jc w:val="both"/>
        <w:rPr>
          <w:rFonts w:ascii="Times New Roman" w:hAnsi="Times New Roman" w:cs="Times New Roman"/>
        </w:rPr>
      </w:pPr>
      <w:r w:rsidRPr="00DF1D3D">
        <w:rPr>
          <w:rStyle w:val="s2"/>
          <w:rFonts w:ascii="Times New Roman" w:hAnsi="Times New Roman" w:cs="Times New Roman"/>
          <w:sz w:val="28"/>
          <w:szCs w:val="28"/>
        </w:rPr>
        <w:t>Основным фактором, влияющим на данную динамику, являлось резкое снижение рождаемости в 90-х годах, что повлияло на снижение группы младших возрастов и способствовало росту других. Вместе с тем, на долю старших возрастов в понижающем направлении влияло, то, что на пенсию в последние годы выходили люди, родившиеся во время войны, в годы с низким уровнем рождаемости.</w:t>
      </w:r>
    </w:p>
    <w:p w:rsidR="00DF1D3D" w:rsidRPr="00DF1D3D" w:rsidRDefault="00DF1D3D" w:rsidP="00DF1D3D">
      <w:pPr>
        <w:pStyle w:val="aa"/>
        <w:spacing w:line="276" w:lineRule="auto"/>
        <w:ind w:firstLine="708"/>
        <w:jc w:val="both"/>
        <w:rPr>
          <w:rFonts w:ascii="Times New Roman" w:hAnsi="Times New Roman" w:cs="Times New Roman"/>
        </w:rPr>
      </w:pPr>
      <w:r w:rsidRPr="00DF1D3D">
        <w:rPr>
          <w:rStyle w:val="s2"/>
          <w:rFonts w:ascii="Times New Roman" w:hAnsi="Times New Roman" w:cs="Times New Roman"/>
          <w:sz w:val="28"/>
          <w:szCs w:val="28"/>
        </w:rPr>
        <w:t xml:space="preserve">По количественному составу семей в городе Лиски преобладают семьи из 2 и 3 человек, что не может обеспечить даже простого воспроизводства населения. Увеличение </w:t>
      </w:r>
      <w:proofErr w:type="spellStart"/>
      <w:r w:rsidRPr="00DF1D3D">
        <w:rPr>
          <w:rStyle w:val="s2"/>
          <w:rFonts w:ascii="Times New Roman" w:hAnsi="Times New Roman" w:cs="Times New Roman"/>
          <w:sz w:val="28"/>
          <w:szCs w:val="28"/>
        </w:rPr>
        <w:t>деторождаемости</w:t>
      </w:r>
      <w:proofErr w:type="spellEnd"/>
      <w:r w:rsidRPr="00DF1D3D">
        <w:rPr>
          <w:rStyle w:val="s2"/>
          <w:rFonts w:ascii="Times New Roman" w:hAnsi="Times New Roman" w:cs="Times New Roman"/>
          <w:sz w:val="28"/>
          <w:szCs w:val="28"/>
        </w:rPr>
        <w:t xml:space="preserve"> – одна из основных задач, которые ставятся Генеральным планом и Стратегией социально-экономического развития городского поселения город Лиски.</w:t>
      </w:r>
    </w:p>
    <w:p w:rsidR="00DF1D3D" w:rsidRPr="00DF1D3D" w:rsidRDefault="00DF1D3D" w:rsidP="00DF1D3D">
      <w:pPr>
        <w:pStyle w:val="aa"/>
        <w:spacing w:line="276" w:lineRule="auto"/>
        <w:ind w:firstLine="708"/>
        <w:jc w:val="both"/>
        <w:rPr>
          <w:rFonts w:ascii="Times New Roman" w:hAnsi="Times New Roman" w:cs="Times New Roman"/>
        </w:rPr>
      </w:pPr>
      <w:r w:rsidRPr="00DF1D3D">
        <w:rPr>
          <w:rFonts w:ascii="Times New Roman" w:hAnsi="Times New Roman" w:cs="Times New Roman"/>
          <w:sz w:val="28"/>
          <w:szCs w:val="28"/>
        </w:rPr>
        <w:t xml:space="preserve">В результате пересечения тенденций повышения рождаемости и снижения уровня смертности коэффициент естественного прироста повышается, хотя и сохраняет отрицательное значение. Отрицательное значение коэффициента естественного прироста сохраняется вследствие большой доли лиц старших возрастных групп, общемировой ориентации семьи на </w:t>
      </w:r>
      <w:proofErr w:type="spellStart"/>
      <w:r w:rsidRPr="00DF1D3D">
        <w:rPr>
          <w:rFonts w:ascii="Times New Roman" w:hAnsi="Times New Roman" w:cs="Times New Roman"/>
          <w:sz w:val="28"/>
          <w:szCs w:val="28"/>
        </w:rPr>
        <w:t>малодетность</w:t>
      </w:r>
      <w:proofErr w:type="spellEnd"/>
      <w:r w:rsidRPr="00DF1D3D">
        <w:rPr>
          <w:rFonts w:ascii="Times New Roman" w:hAnsi="Times New Roman" w:cs="Times New Roman"/>
          <w:sz w:val="28"/>
          <w:szCs w:val="28"/>
        </w:rPr>
        <w:t>, невысокого уровня жизни значительной части населения города, неустойчивости семейного положения.</w:t>
      </w:r>
    </w:p>
    <w:p w:rsidR="00DF1D3D" w:rsidRPr="00DF1D3D" w:rsidRDefault="00DF1D3D" w:rsidP="00DF1D3D">
      <w:pPr>
        <w:pStyle w:val="aa"/>
        <w:spacing w:line="276" w:lineRule="auto"/>
        <w:ind w:firstLine="708"/>
        <w:jc w:val="both"/>
        <w:rPr>
          <w:rFonts w:ascii="Times New Roman" w:hAnsi="Times New Roman" w:cs="Times New Roman"/>
        </w:rPr>
      </w:pPr>
      <w:r w:rsidRPr="00DF1D3D">
        <w:rPr>
          <w:rFonts w:ascii="Times New Roman" w:hAnsi="Times New Roman" w:cs="Times New Roman"/>
          <w:sz w:val="28"/>
          <w:szCs w:val="28"/>
        </w:rPr>
        <w:t>Однако</w:t>
      </w:r>
      <w:proofErr w:type="gramStart"/>
      <w:r w:rsidRPr="00DF1D3D">
        <w:rPr>
          <w:rFonts w:ascii="Times New Roman" w:hAnsi="Times New Roman" w:cs="Times New Roman"/>
          <w:sz w:val="28"/>
          <w:szCs w:val="28"/>
        </w:rPr>
        <w:t>,</w:t>
      </w:r>
      <w:proofErr w:type="gramEnd"/>
      <w:r w:rsidRPr="00DF1D3D">
        <w:rPr>
          <w:rFonts w:ascii="Times New Roman" w:hAnsi="Times New Roman" w:cs="Times New Roman"/>
          <w:sz w:val="28"/>
          <w:szCs w:val="28"/>
        </w:rPr>
        <w:t xml:space="preserve"> отрицательное значение коэффициента естественного прироста компенсируется миграционным приростом. Именно с помощь миграционного прироста планируется исправление демографической ситуации: при сохранении в общей численности доли лиц старше трудоспособного возраста до 29.2%, планируется рост группы </w:t>
      </w:r>
      <w:r w:rsidRPr="00DF1D3D">
        <w:rPr>
          <w:rFonts w:ascii="Times New Roman" w:hAnsi="Times New Roman" w:cs="Times New Roman"/>
          <w:bCs/>
          <w:color w:val="000000"/>
          <w:sz w:val="28"/>
          <w:szCs w:val="28"/>
        </w:rPr>
        <w:t xml:space="preserve">«дети от 0-14 лет </w:t>
      </w:r>
      <w:proofErr w:type="spellStart"/>
      <w:r w:rsidRPr="00DF1D3D">
        <w:rPr>
          <w:rFonts w:ascii="Times New Roman" w:hAnsi="Times New Roman" w:cs="Times New Roman"/>
          <w:bCs/>
          <w:color w:val="000000"/>
          <w:sz w:val="28"/>
          <w:szCs w:val="28"/>
        </w:rPr>
        <w:t>вкл</w:t>
      </w:r>
      <w:proofErr w:type="spellEnd"/>
      <w:r w:rsidRPr="00DF1D3D">
        <w:rPr>
          <w:rFonts w:ascii="Times New Roman" w:hAnsi="Times New Roman" w:cs="Times New Roman"/>
          <w:bCs/>
          <w:color w:val="000000"/>
          <w:sz w:val="28"/>
          <w:szCs w:val="28"/>
        </w:rPr>
        <w:t>.» до 16.6%, общей группы населения моложе трудоспособного возраста – до 17.5%.</w:t>
      </w:r>
    </w:p>
    <w:p w:rsidR="00DF1D3D" w:rsidRPr="00DF1D3D" w:rsidRDefault="00DF1D3D" w:rsidP="00DF1D3D">
      <w:pPr>
        <w:pStyle w:val="aa"/>
        <w:spacing w:line="276" w:lineRule="auto"/>
        <w:ind w:firstLine="708"/>
        <w:jc w:val="both"/>
        <w:rPr>
          <w:rFonts w:ascii="Times New Roman" w:hAnsi="Times New Roman" w:cs="Times New Roman"/>
        </w:rPr>
      </w:pPr>
      <w:r w:rsidRPr="00DF1D3D">
        <w:rPr>
          <w:rFonts w:ascii="Times New Roman" w:hAnsi="Times New Roman" w:cs="Times New Roman"/>
          <w:bCs/>
          <w:color w:val="000000"/>
          <w:sz w:val="28"/>
          <w:szCs w:val="28"/>
        </w:rPr>
        <w:t>В достижении поставленных задач большую роль будет играть повышение привлекательности социальной сферы для молодых семей и переселяющихся на постоянное место жительство в Лиски граждан.</w:t>
      </w:r>
    </w:p>
    <w:p w:rsidR="00DF1D3D" w:rsidRDefault="00DF1D3D" w:rsidP="00DF1D3D">
      <w:pPr>
        <w:pStyle w:val="aa"/>
        <w:jc w:val="both"/>
        <w:rPr>
          <w:rFonts w:ascii="Times New Roman" w:eastAsia="Lucida Sans Unicode" w:hAnsi="Times New Roman" w:cs="Times New Roman"/>
          <w:sz w:val="28"/>
          <w:szCs w:val="28"/>
        </w:rPr>
      </w:pPr>
    </w:p>
    <w:p w:rsidR="00DF1D3D" w:rsidRDefault="00DF1D3D" w:rsidP="00DF1D3D">
      <w:pPr>
        <w:pStyle w:val="aa"/>
        <w:ind w:firstLine="573"/>
        <w:jc w:val="both"/>
        <w:rPr>
          <w:rFonts w:ascii="Times New Roman" w:eastAsia="Lucida Sans Unicode" w:hAnsi="Times New Roman" w:cs="Times New Roman"/>
          <w:sz w:val="28"/>
          <w:szCs w:val="28"/>
        </w:rPr>
      </w:pPr>
    </w:p>
    <w:p w:rsidR="00DF1D3D" w:rsidRDefault="00DF1D3D" w:rsidP="00DF1D3D">
      <w:pPr>
        <w:widowControl/>
        <w:suppressAutoHyphens w:val="0"/>
        <w:rPr>
          <w:kern w:val="0"/>
        </w:rPr>
        <w:sectPr w:rsidR="00DF1D3D">
          <w:pgSz w:w="11906" w:h="16838"/>
          <w:pgMar w:top="1134" w:right="851" w:bottom="709" w:left="1701" w:header="720" w:footer="720" w:gutter="0"/>
          <w:cols w:space="720"/>
        </w:sectPr>
      </w:pPr>
    </w:p>
    <w:p w:rsidR="00DF1D3D" w:rsidRDefault="00DF1D3D" w:rsidP="00DF1D3D">
      <w:pPr>
        <w:pStyle w:val="Standard"/>
        <w:jc w:val="center"/>
        <w:rPr>
          <w:rFonts w:ascii="Times New Roman" w:hAnsi="Times New Roman" w:cs="Times New Roman"/>
          <w:sz w:val="24"/>
          <w:szCs w:val="24"/>
        </w:rPr>
      </w:pPr>
      <w:r>
        <w:rPr>
          <w:rFonts w:ascii="Times New Roman" w:hAnsi="Times New Roman" w:cs="Times New Roman"/>
          <w:b/>
          <w:sz w:val="24"/>
          <w:szCs w:val="24"/>
        </w:rPr>
        <w:lastRenderedPageBreak/>
        <w:t xml:space="preserve">                                                               Численность населения городского поселения город Лиски                                 </w:t>
      </w:r>
      <w:r>
        <w:rPr>
          <w:rFonts w:ascii="Times New Roman" w:hAnsi="Times New Roman" w:cs="Times New Roman"/>
          <w:sz w:val="24"/>
          <w:szCs w:val="24"/>
        </w:rPr>
        <w:t>Таблица № 1</w:t>
      </w:r>
    </w:p>
    <w:tbl>
      <w:tblPr>
        <w:tblpPr w:leftFromText="180" w:rightFromText="180" w:bottomFromText="200" w:vertAnchor="page" w:horzAnchor="margin" w:tblpXSpec="center" w:tblpY="25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816"/>
        <w:gridCol w:w="816"/>
        <w:gridCol w:w="816"/>
        <w:gridCol w:w="816"/>
        <w:gridCol w:w="988"/>
        <w:gridCol w:w="851"/>
        <w:gridCol w:w="992"/>
        <w:gridCol w:w="992"/>
        <w:gridCol w:w="1134"/>
        <w:gridCol w:w="1331"/>
      </w:tblGrid>
      <w:tr w:rsidR="00DF1D3D" w:rsidTr="00DF1D3D">
        <w:trPr>
          <w:trHeight w:val="1124"/>
        </w:trPr>
        <w:tc>
          <w:tcPr>
            <w:tcW w:w="4503" w:type="dxa"/>
            <w:vMerge w:val="restart"/>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b/>
                <w:kern w:val="3"/>
              </w:rPr>
            </w:pPr>
            <w:r>
              <w:rPr>
                <w:b/>
              </w:rPr>
              <w:t>Численность населения -</w:t>
            </w:r>
            <w:r>
              <w:rPr>
                <w:b/>
              </w:rPr>
              <w:br/>
              <w:t>всего</w:t>
            </w:r>
          </w:p>
        </w:tc>
        <w:tc>
          <w:tcPr>
            <w:tcW w:w="7087" w:type="dxa"/>
            <w:gridSpan w:val="8"/>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b/>
                <w:kern w:val="3"/>
              </w:rPr>
            </w:pPr>
            <w:r>
              <w:rPr>
                <w:b/>
              </w:rPr>
              <w:t>Базовый период</w:t>
            </w:r>
          </w:p>
        </w:tc>
        <w:tc>
          <w:tcPr>
            <w:tcW w:w="2465" w:type="dxa"/>
            <w:gridSpan w:val="2"/>
            <w:tcBorders>
              <w:top w:val="single" w:sz="4" w:space="0" w:color="auto"/>
              <w:left w:val="single" w:sz="4" w:space="0" w:color="auto"/>
              <w:bottom w:val="single" w:sz="4" w:space="0" w:color="auto"/>
              <w:right w:val="single" w:sz="4" w:space="0" w:color="auto"/>
            </w:tcBorders>
            <w:vAlign w:val="bottom"/>
            <w:hideMark/>
          </w:tcPr>
          <w:p w:rsidR="00DF1D3D" w:rsidRDefault="00DF1D3D">
            <w:pPr>
              <w:autoSpaceDN w:val="0"/>
              <w:spacing w:after="200" w:line="276" w:lineRule="auto"/>
              <w:jc w:val="center"/>
              <w:rPr>
                <w:b/>
                <w:kern w:val="3"/>
              </w:rPr>
            </w:pPr>
            <w:r>
              <w:rPr>
                <w:b/>
              </w:rPr>
              <w:t>Прогнозируемый период</w:t>
            </w:r>
          </w:p>
        </w:tc>
      </w:tr>
      <w:tr w:rsidR="00DF1D3D" w:rsidTr="00DF1D3D">
        <w:trPr>
          <w:trHeight w:val="706"/>
        </w:trPr>
        <w:tc>
          <w:tcPr>
            <w:tcW w:w="14055" w:type="dxa"/>
            <w:vMerge/>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rPr>
                <w:b/>
                <w:kern w:val="3"/>
              </w:rPr>
            </w:pPr>
          </w:p>
        </w:tc>
        <w:tc>
          <w:tcPr>
            <w:tcW w:w="816" w:type="dxa"/>
            <w:tcBorders>
              <w:top w:val="single" w:sz="4" w:space="0" w:color="auto"/>
              <w:left w:val="single" w:sz="4" w:space="0" w:color="auto"/>
              <w:bottom w:val="single" w:sz="4" w:space="0" w:color="auto"/>
              <w:right w:val="single" w:sz="4" w:space="0" w:color="auto"/>
            </w:tcBorders>
            <w:vAlign w:val="bottom"/>
            <w:hideMark/>
          </w:tcPr>
          <w:p w:rsidR="00DF1D3D" w:rsidRDefault="00DF1D3D">
            <w:pPr>
              <w:autoSpaceDN w:val="0"/>
              <w:spacing w:after="200" w:line="276" w:lineRule="auto"/>
              <w:jc w:val="center"/>
              <w:rPr>
                <w:b/>
                <w:kern w:val="3"/>
              </w:rPr>
            </w:pPr>
            <w:r>
              <w:rPr>
                <w:b/>
              </w:rPr>
              <w:t>2010</w:t>
            </w:r>
          </w:p>
        </w:tc>
        <w:tc>
          <w:tcPr>
            <w:tcW w:w="816" w:type="dxa"/>
            <w:tcBorders>
              <w:top w:val="single" w:sz="4" w:space="0" w:color="auto"/>
              <w:left w:val="single" w:sz="4" w:space="0" w:color="auto"/>
              <w:bottom w:val="single" w:sz="4" w:space="0" w:color="auto"/>
              <w:right w:val="single" w:sz="4" w:space="0" w:color="auto"/>
            </w:tcBorders>
            <w:vAlign w:val="bottom"/>
            <w:hideMark/>
          </w:tcPr>
          <w:p w:rsidR="00DF1D3D" w:rsidRDefault="00DF1D3D">
            <w:pPr>
              <w:autoSpaceDN w:val="0"/>
              <w:spacing w:after="200" w:line="276" w:lineRule="auto"/>
              <w:jc w:val="center"/>
              <w:rPr>
                <w:b/>
                <w:kern w:val="3"/>
              </w:rPr>
            </w:pPr>
            <w:r>
              <w:rPr>
                <w:b/>
              </w:rPr>
              <w:t>2011</w:t>
            </w:r>
          </w:p>
        </w:tc>
        <w:tc>
          <w:tcPr>
            <w:tcW w:w="816" w:type="dxa"/>
            <w:tcBorders>
              <w:top w:val="single" w:sz="4" w:space="0" w:color="auto"/>
              <w:left w:val="single" w:sz="4" w:space="0" w:color="auto"/>
              <w:bottom w:val="single" w:sz="4" w:space="0" w:color="auto"/>
              <w:right w:val="single" w:sz="4" w:space="0" w:color="auto"/>
            </w:tcBorders>
            <w:vAlign w:val="bottom"/>
            <w:hideMark/>
          </w:tcPr>
          <w:p w:rsidR="00DF1D3D" w:rsidRDefault="00DF1D3D">
            <w:pPr>
              <w:autoSpaceDN w:val="0"/>
              <w:spacing w:after="200" w:line="276" w:lineRule="auto"/>
              <w:jc w:val="center"/>
              <w:rPr>
                <w:b/>
                <w:kern w:val="3"/>
              </w:rPr>
            </w:pPr>
            <w:r>
              <w:rPr>
                <w:b/>
              </w:rPr>
              <w:t>2012</w:t>
            </w:r>
          </w:p>
        </w:tc>
        <w:tc>
          <w:tcPr>
            <w:tcW w:w="816" w:type="dxa"/>
            <w:tcBorders>
              <w:top w:val="single" w:sz="4" w:space="0" w:color="auto"/>
              <w:left w:val="single" w:sz="4" w:space="0" w:color="auto"/>
              <w:bottom w:val="single" w:sz="4" w:space="0" w:color="auto"/>
              <w:right w:val="single" w:sz="4" w:space="0" w:color="auto"/>
            </w:tcBorders>
            <w:vAlign w:val="bottom"/>
            <w:hideMark/>
          </w:tcPr>
          <w:p w:rsidR="00DF1D3D" w:rsidRDefault="00DF1D3D">
            <w:pPr>
              <w:autoSpaceDN w:val="0"/>
              <w:spacing w:after="200" w:line="276" w:lineRule="auto"/>
              <w:jc w:val="center"/>
              <w:rPr>
                <w:b/>
                <w:kern w:val="3"/>
              </w:rPr>
            </w:pPr>
            <w:r>
              <w:rPr>
                <w:b/>
              </w:rPr>
              <w:t>2013</w:t>
            </w:r>
          </w:p>
        </w:tc>
        <w:tc>
          <w:tcPr>
            <w:tcW w:w="988" w:type="dxa"/>
            <w:tcBorders>
              <w:top w:val="single" w:sz="4" w:space="0" w:color="auto"/>
              <w:left w:val="single" w:sz="4" w:space="0" w:color="auto"/>
              <w:bottom w:val="single" w:sz="4" w:space="0" w:color="auto"/>
              <w:right w:val="single" w:sz="4" w:space="0" w:color="auto"/>
            </w:tcBorders>
            <w:vAlign w:val="bottom"/>
            <w:hideMark/>
          </w:tcPr>
          <w:p w:rsidR="00DF1D3D" w:rsidRDefault="00DF1D3D">
            <w:pPr>
              <w:autoSpaceDN w:val="0"/>
              <w:spacing w:after="200" w:line="276" w:lineRule="auto"/>
              <w:jc w:val="center"/>
              <w:rPr>
                <w:b/>
                <w:kern w:val="3"/>
              </w:rPr>
            </w:pPr>
            <w:r>
              <w:rPr>
                <w:b/>
              </w:rPr>
              <w:t>2014</w:t>
            </w:r>
          </w:p>
        </w:tc>
        <w:tc>
          <w:tcPr>
            <w:tcW w:w="851" w:type="dxa"/>
            <w:tcBorders>
              <w:top w:val="single" w:sz="4" w:space="0" w:color="auto"/>
              <w:left w:val="single" w:sz="4" w:space="0" w:color="auto"/>
              <w:bottom w:val="single" w:sz="4" w:space="0" w:color="auto"/>
              <w:right w:val="single" w:sz="4" w:space="0" w:color="auto"/>
            </w:tcBorders>
            <w:vAlign w:val="bottom"/>
            <w:hideMark/>
          </w:tcPr>
          <w:p w:rsidR="00DF1D3D" w:rsidRDefault="00DF1D3D">
            <w:pPr>
              <w:autoSpaceDN w:val="0"/>
              <w:spacing w:after="200" w:line="276" w:lineRule="auto"/>
              <w:jc w:val="center"/>
              <w:rPr>
                <w:b/>
                <w:kern w:val="3"/>
              </w:rPr>
            </w:pPr>
            <w:r>
              <w:rPr>
                <w:b/>
              </w:rPr>
              <w:t>2015</w:t>
            </w:r>
          </w:p>
        </w:tc>
        <w:tc>
          <w:tcPr>
            <w:tcW w:w="992" w:type="dxa"/>
            <w:tcBorders>
              <w:top w:val="single" w:sz="4" w:space="0" w:color="auto"/>
              <w:left w:val="single" w:sz="4" w:space="0" w:color="auto"/>
              <w:bottom w:val="single" w:sz="4" w:space="0" w:color="auto"/>
              <w:right w:val="single" w:sz="4" w:space="0" w:color="auto"/>
            </w:tcBorders>
            <w:vAlign w:val="bottom"/>
            <w:hideMark/>
          </w:tcPr>
          <w:p w:rsidR="00DF1D3D" w:rsidRDefault="00DF1D3D">
            <w:pPr>
              <w:autoSpaceDN w:val="0"/>
              <w:spacing w:after="200" w:line="276" w:lineRule="auto"/>
              <w:jc w:val="center"/>
              <w:rPr>
                <w:b/>
                <w:kern w:val="3"/>
              </w:rPr>
            </w:pPr>
            <w:r>
              <w:rPr>
                <w:b/>
              </w:rPr>
              <w:t>2016</w:t>
            </w:r>
          </w:p>
        </w:tc>
        <w:tc>
          <w:tcPr>
            <w:tcW w:w="992" w:type="dxa"/>
            <w:tcBorders>
              <w:top w:val="single" w:sz="4" w:space="0" w:color="auto"/>
              <w:left w:val="single" w:sz="4" w:space="0" w:color="auto"/>
              <w:bottom w:val="single" w:sz="4" w:space="0" w:color="auto"/>
              <w:right w:val="single" w:sz="4" w:space="0" w:color="auto"/>
            </w:tcBorders>
            <w:vAlign w:val="bottom"/>
            <w:hideMark/>
          </w:tcPr>
          <w:p w:rsidR="00DF1D3D" w:rsidRDefault="00DF1D3D">
            <w:pPr>
              <w:jc w:val="center"/>
              <w:rPr>
                <w:b/>
              </w:rPr>
            </w:pPr>
            <w:r>
              <w:rPr>
                <w:b/>
              </w:rPr>
              <w:t>2017</w:t>
            </w:r>
          </w:p>
          <w:p w:rsidR="00DF1D3D" w:rsidRDefault="00DF1D3D">
            <w:pPr>
              <w:autoSpaceDN w:val="0"/>
              <w:spacing w:after="200" w:line="276" w:lineRule="auto"/>
              <w:jc w:val="center"/>
              <w:rPr>
                <w:b/>
                <w:kern w:val="3"/>
              </w:rPr>
            </w:pPr>
            <w:r>
              <w:rPr>
                <w:b/>
              </w:rPr>
              <w:t>оценка</w:t>
            </w:r>
          </w:p>
        </w:tc>
        <w:tc>
          <w:tcPr>
            <w:tcW w:w="1134" w:type="dxa"/>
            <w:tcBorders>
              <w:top w:val="single" w:sz="4" w:space="0" w:color="auto"/>
              <w:left w:val="single" w:sz="4" w:space="0" w:color="auto"/>
              <w:bottom w:val="single" w:sz="4" w:space="0" w:color="auto"/>
              <w:right w:val="single" w:sz="4" w:space="0" w:color="auto"/>
            </w:tcBorders>
            <w:vAlign w:val="bottom"/>
            <w:hideMark/>
          </w:tcPr>
          <w:p w:rsidR="00DF1D3D" w:rsidRDefault="00DF1D3D">
            <w:pPr>
              <w:autoSpaceDN w:val="0"/>
              <w:spacing w:after="200" w:line="276" w:lineRule="auto"/>
              <w:jc w:val="center"/>
              <w:rPr>
                <w:b/>
                <w:kern w:val="3"/>
              </w:rPr>
            </w:pPr>
            <w:r>
              <w:rPr>
                <w:b/>
              </w:rPr>
              <w:t>2018</w:t>
            </w:r>
          </w:p>
        </w:tc>
        <w:tc>
          <w:tcPr>
            <w:tcW w:w="1331" w:type="dxa"/>
            <w:tcBorders>
              <w:top w:val="single" w:sz="4" w:space="0" w:color="auto"/>
              <w:left w:val="single" w:sz="4" w:space="0" w:color="auto"/>
              <w:bottom w:val="single" w:sz="4" w:space="0" w:color="auto"/>
              <w:right w:val="single" w:sz="4" w:space="0" w:color="auto"/>
            </w:tcBorders>
            <w:vAlign w:val="bottom"/>
            <w:hideMark/>
          </w:tcPr>
          <w:p w:rsidR="00DF1D3D" w:rsidRDefault="00DF1D3D">
            <w:pPr>
              <w:autoSpaceDN w:val="0"/>
              <w:spacing w:after="200" w:line="276" w:lineRule="auto"/>
              <w:jc w:val="center"/>
              <w:rPr>
                <w:b/>
                <w:kern w:val="3"/>
              </w:rPr>
            </w:pPr>
            <w:r>
              <w:rPr>
                <w:b/>
              </w:rPr>
              <w:t>2029</w:t>
            </w:r>
          </w:p>
        </w:tc>
      </w:tr>
      <w:tr w:rsidR="00DF1D3D" w:rsidTr="00DF1D3D">
        <w:trPr>
          <w:trHeight w:val="564"/>
        </w:trPr>
        <w:tc>
          <w:tcPr>
            <w:tcW w:w="4503"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before="100" w:beforeAutospacing="1" w:after="100" w:afterAutospacing="1" w:line="276" w:lineRule="auto"/>
              <w:jc w:val="center"/>
              <w:rPr>
                <w:b/>
                <w:kern w:val="3"/>
              </w:rPr>
            </w:pPr>
            <w:r>
              <w:rPr>
                <w:b/>
              </w:rPr>
              <w:t>Численность на начало года, тыс</w:t>
            </w:r>
            <w:proofErr w:type="gramStart"/>
            <w:r>
              <w:rPr>
                <w:b/>
              </w:rPr>
              <w:t>.ч</w:t>
            </w:r>
            <w:proofErr w:type="gramEnd"/>
            <w:r>
              <w:rPr>
                <w:b/>
              </w:rPr>
              <w:t>ел.</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54882</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55761</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55127</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55092</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55149</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54788</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54437</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54184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55267</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67188</w:t>
            </w:r>
          </w:p>
        </w:tc>
      </w:tr>
      <w:tr w:rsidR="00DF1D3D" w:rsidTr="00DF1D3D">
        <w:trPr>
          <w:trHeight w:val="397"/>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before="100" w:beforeAutospacing="1" w:after="100" w:afterAutospacing="1" w:line="276" w:lineRule="auto"/>
              <w:rPr>
                <w:kern w:val="3"/>
              </w:rPr>
            </w:pPr>
            <w:r>
              <w:t>Коэффициент роста (снижения)</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1.016</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0.988</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0.999</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1.001</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0.993</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0.994</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0.995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1.020</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1.216</w:t>
            </w:r>
          </w:p>
        </w:tc>
      </w:tr>
      <w:tr w:rsidR="00DF1D3D" w:rsidTr="00DF1D3D">
        <w:trPr>
          <w:trHeight w:val="397"/>
        </w:trPr>
        <w:tc>
          <w:tcPr>
            <w:tcW w:w="14055" w:type="dxa"/>
            <w:gridSpan w:val="11"/>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rPr>
                <w:b/>
              </w:rPr>
              <w:t>Возрастная структура населения:</w:t>
            </w:r>
          </w:p>
        </w:tc>
      </w:tr>
      <w:tr w:rsidR="00DF1D3D" w:rsidTr="00DF1D3D">
        <w:trPr>
          <w:trHeight w:val="300"/>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t>Население моложе трудоспособного возраста</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8076</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8498</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8491</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8740</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9055</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9126</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9263</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9448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9637</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11757</w:t>
            </w:r>
          </w:p>
        </w:tc>
      </w:tr>
      <w:tr w:rsidR="00DF1D3D" w:rsidTr="00DF1D3D">
        <w:trPr>
          <w:trHeight w:val="202"/>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t xml:space="preserve">Доля в общей </w:t>
            </w:r>
            <w:proofErr w:type="spellStart"/>
            <w:r>
              <w:t>численности,%</w:t>
            </w:r>
            <w:proofErr w:type="spellEnd"/>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14.7</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15.2</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15.4</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15.9</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16,4</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16,6</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17.0</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17.4</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17.5</w:t>
            </w:r>
          </w:p>
        </w:tc>
      </w:tr>
      <w:tr w:rsidR="00DF1D3D" w:rsidTr="00DF1D3D">
        <w:trPr>
          <w:trHeight w:val="454"/>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before="100" w:beforeAutospacing="1" w:after="100" w:afterAutospacing="1" w:line="276" w:lineRule="auto"/>
              <w:rPr>
                <w:kern w:val="3"/>
              </w:rPr>
            </w:pPr>
            <w:r>
              <w:t>Население в трудоспособном возрасте</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33380</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33075</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32236</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31642</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31040</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30430</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29728</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30323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30929</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37733</w:t>
            </w:r>
          </w:p>
        </w:tc>
      </w:tr>
      <w:tr w:rsidR="00DF1D3D" w:rsidTr="00DF1D3D">
        <w:trPr>
          <w:trHeight w:val="255"/>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t>Население старше трудоспособного возраста</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13366</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14188</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14400</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14710</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15054</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15232</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15446</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15755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16070</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19605</w:t>
            </w:r>
          </w:p>
        </w:tc>
      </w:tr>
      <w:tr w:rsidR="00DF1D3D" w:rsidTr="00DF1D3D">
        <w:trPr>
          <w:trHeight w:val="247"/>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t xml:space="preserve">Доля в общей </w:t>
            </w:r>
            <w:proofErr w:type="spellStart"/>
            <w:r>
              <w:t>численности,%</w:t>
            </w:r>
            <w:proofErr w:type="spellEnd"/>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24,3</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25,4</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26,1</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26,7</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27,3</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27,8</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28,4</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29,1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29.1</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29.2</w:t>
            </w:r>
          </w:p>
        </w:tc>
      </w:tr>
      <w:tr w:rsidR="00DF1D3D" w:rsidTr="00DF1D3D">
        <w:trPr>
          <w:trHeight w:val="454"/>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t xml:space="preserve">Дети от 0-6 </w:t>
            </w:r>
            <w:proofErr w:type="spellStart"/>
            <w:r>
              <w:t>вкл</w:t>
            </w:r>
            <w:proofErr w:type="spellEnd"/>
            <w:r>
              <w:t>.</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3837</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4067</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4086</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4324</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4508</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4499</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4511</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4601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4693</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5725</w:t>
            </w:r>
          </w:p>
        </w:tc>
      </w:tr>
      <w:tr w:rsidR="00DF1D3D" w:rsidTr="00DF1D3D">
        <w:trPr>
          <w:trHeight w:val="300"/>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t xml:space="preserve">Дети от 0-14 </w:t>
            </w:r>
            <w:proofErr w:type="spellStart"/>
            <w:r>
              <w:t>вкл</w:t>
            </w:r>
            <w:proofErr w:type="spellEnd"/>
            <w:r>
              <w:t>.</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7534</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7938</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7970</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8291</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8603</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8654</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8757</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8932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9111</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11150</w:t>
            </w:r>
          </w:p>
        </w:tc>
      </w:tr>
      <w:tr w:rsidR="00DF1D3D" w:rsidTr="00DF1D3D">
        <w:trPr>
          <w:trHeight w:val="202"/>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t xml:space="preserve">Доля в общей </w:t>
            </w:r>
            <w:proofErr w:type="spellStart"/>
            <w:r>
              <w:t>численности,%</w:t>
            </w:r>
            <w:proofErr w:type="spellEnd"/>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13.7</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14,2</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14,4</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15,0</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15,6</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15,8</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16,1</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16.5</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16.6</w:t>
            </w:r>
          </w:p>
        </w:tc>
      </w:tr>
      <w:tr w:rsidR="00DF1D3D" w:rsidTr="00DF1D3D">
        <w:trPr>
          <w:trHeight w:val="454"/>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lastRenderedPageBreak/>
              <w:t xml:space="preserve">Дети от 0-17 </w:t>
            </w:r>
            <w:proofErr w:type="spellStart"/>
            <w:r>
              <w:t>вкл</w:t>
            </w:r>
            <w:proofErr w:type="spellEnd"/>
            <w:r>
              <w:t>.</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9211</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9764</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9793</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10004</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10004</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10137</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10339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10545</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12865</w:t>
            </w:r>
          </w:p>
        </w:tc>
      </w:tr>
      <w:tr w:rsidR="00DF1D3D" w:rsidTr="00DF1D3D">
        <w:trPr>
          <w:trHeight w:val="454"/>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t>Число родившихся, чел</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660</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650</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718</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695</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671</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742</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748</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763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778</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949</w:t>
            </w:r>
          </w:p>
        </w:tc>
      </w:tr>
      <w:tr w:rsidR="00DF1D3D" w:rsidTr="00DF1D3D">
        <w:trPr>
          <w:trHeight w:val="454"/>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t>Число умерших, чел. всего</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1026</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969</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851</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903</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917</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868</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937</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917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899</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736</w:t>
            </w:r>
          </w:p>
        </w:tc>
      </w:tr>
      <w:tr w:rsidR="00DF1D3D" w:rsidTr="00DF1D3D">
        <w:trPr>
          <w:trHeight w:val="218"/>
        </w:trPr>
        <w:tc>
          <w:tcPr>
            <w:tcW w:w="4503" w:type="dxa"/>
            <w:tcBorders>
              <w:top w:val="single" w:sz="4" w:space="0" w:color="auto"/>
              <w:left w:val="single" w:sz="4" w:space="0" w:color="auto"/>
              <w:bottom w:val="single" w:sz="4" w:space="0" w:color="auto"/>
              <w:right w:val="single" w:sz="4" w:space="0" w:color="auto"/>
            </w:tcBorders>
            <w:hideMark/>
          </w:tcPr>
          <w:p w:rsidR="00DF1D3D" w:rsidRDefault="00DF1D3D">
            <w:pPr>
              <w:autoSpaceDN w:val="0"/>
              <w:spacing w:after="200" w:line="276" w:lineRule="auto"/>
              <w:rPr>
                <w:kern w:val="3"/>
              </w:rPr>
            </w:pPr>
            <w:r>
              <w:t>Естественный прирост</w:t>
            </w:r>
            <w:proofErr w:type="gramStart"/>
            <w:r>
              <w:t xml:space="preserve"> (+), </w:t>
            </w:r>
            <w:proofErr w:type="gramEnd"/>
            <w:r>
              <w:t>убыль (-)</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-366</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-319</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-133</w:t>
            </w:r>
          </w:p>
        </w:tc>
        <w:tc>
          <w:tcPr>
            <w:tcW w:w="816"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-208</w:t>
            </w:r>
          </w:p>
        </w:tc>
        <w:tc>
          <w:tcPr>
            <w:tcW w:w="988"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-246</w:t>
            </w:r>
          </w:p>
        </w:tc>
        <w:tc>
          <w:tcPr>
            <w:tcW w:w="85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-126</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-189</w:t>
            </w:r>
          </w:p>
        </w:tc>
        <w:tc>
          <w:tcPr>
            <w:tcW w:w="992"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-121</w:t>
            </w:r>
          </w:p>
        </w:tc>
        <w:tc>
          <w:tcPr>
            <w:tcW w:w="1331" w:type="dxa"/>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+213</w:t>
            </w:r>
          </w:p>
        </w:tc>
      </w:tr>
    </w:tbl>
    <w:p w:rsidR="00DF1D3D" w:rsidRDefault="00DF1D3D" w:rsidP="00DF1D3D">
      <w:pPr>
        <w:pStyle w:val="Standard"/>
        <w:jc w:val="center"/>
        <w:rPr>
          <w:rFonts w:ascii="Times New Roman" w:hAnsi="Times New Roman" w:cs="Times New Roman"/>
          <w:sz w:val="24"/>
          <w:szCs w:val="24"/>
        </w:rPr>
      </w:pPr>
    </w:p>
    <w:p w:rsidR="00DF1D3D" w:rsidRDefault="00DF1D3D" w:rsidP="00DF1D3D">
      <w:pPr>
        <w:pStyle w:val="Standard"/>
        <w:jc w:val="center"/>
      </w:pPr>
    </w:p>
    <w:p w:rsidR="00DF1D3D" w:rsidRDefault="00DF1D3D" w:rsidP="00DF1D3D">
      <w:pPr>
        <w:widowControl/>
        <w:suppressAutoHyphens w:val="0"/>
        <w:rPr>
          <w:kern w:val="0"/>
        </w:rPr>
        <w:sectPr w:rsidR="00DF1D3D">
          <w:pgSz w:w="16838" w:h="11906" w:orient="landscape"/>
          <w:pgMar w:top="1701" w:right="1134" w:bottom="851" w:left="1134" w:header="720" w:footer="709" w:gutter="0"/>
          <w:cols w:space="720"/>
        </w:sectPr>
      </w:pPr>
    </w:p>
    <w:p w:rsidR="00DF1D3D" w:rsidRDefault="00DF1D3D" w:rsidP="008D6FD5">
      <w:pPr>
        <w:pStyle w:val="a5"/>
        <w:shd w:val="clear" w:color="auto" w:fill="FFFFFF"/>
        <w:spacing w:before="0" w:after="150" w:line="276" w:lineRule="auto"/>
        <w:jc w:val="center"/>
        <w:outlineLvl w:val="0"/>
      </w:pPr>
      <w:bookmarkStart w:id="9" w:name="_Toc496601731"/>
      <w:bookmarkStart w:id="10" w:name="_Toc494713778"/>
      <w:r>
        <w:rPr>
          <w:b/>
          <w:sz w:val="32"/>
          <w:szCs w:val="32"/>
        </w:rPr>
        <w:lastRenderedPageBreak/>
        <w:t>4. Анализ социальной инфраструктуры городского поселения город Лиски</w:t>
      </w:r>
      <w:bookmarkEnd w:id="9"/>
      <w:bookmarkEnd w:id="10"/>
    </w:p>
    <w:p w:rsidR="00DF1D3D" w:rsidRDefault="00DF1D3D" w:rsidP="008D6FD5">
      <w:pPr>
        <w:pStyle w:val="a5"/>
        <w:shd w:val="clear" w:color="auto" w:fill="FFFFFF"/>
        <w:spacing w:before="0" w:after="150" w:line="276" w:lineRule="auto"/>
        <w:jc w:val="both"/>
      </w:pPr>
      <w:r>
        <w:rPr>
          <w:b/>
          <w:sz w:val="32"/>
          <w:szCs w:val="32"/>
        </w:rPr>
        <w:tab/>
      </w:r>
      <w:r>
        <w:rPr>
          <w:sz w:val="28"/>
          <w:szCs w:val="28"/>
        </w:rPr>
        <w:t>В рамках настоящей Программы, в соответствии с требованиями Постановления Правительства Российской Федерации от 01.10.2015 года № 1050 «Об утверждении требований к программам комплексного развития социальной инфраструктуры поселений, городских округов» рассматриваются четыре основных направления в сфере социальной инфраструктуры: здравоохранение, образование, культура, а также физическая культура и массовый спорт.</w:t>
      </w:r>
    </w:p>
    <w:p w:rsidR="00DF1D3D" w:rsidRDefault="00DF1D3D" w:rsidP="008D6FD5">
      <w:pPr>
        <w:pStyle w:val="a5"/>
        <w:shd w:val="clear" w:color="auto" w:fill="FFFFFF"/>
        <w:spacing w:before="0" w:after="150" w:line="276" w:lineRule="auto"/>
        <w:jc w:val="both"/>
        <w:outlineLvl w:val="1"/>
      </w:pPr>
      <w:bookmarkStart w:id="11" w:name="_Toc496601732"/>
      <w:bookmarkStart w:id="12" w:name="_Toc494713779"/>
      <w:r>
        <w:rPr>
          <w:b/>
          <w:sz w:val="28"/>
          <w:szCs w:val="28"/>
        </w:rPr>
        <w:t>4.1. Краткая характеристика объектов образования</w:t>
      </w:r>
      <w:bookmarkEnd w:id="11"/>
      <w:bookmarkEnd w:id="12"/>
    </w:p>
    <w:p w:rsidR="00DF1D3D" w:rsidRDefault="00DF1D3D" w:rsidP="008D6FD5">
      <w:pPr>
        <w:pStyle w:val="aa"/>
        <w:spacing w:line="276" w:lineRule="auto"/>
        <w:ind w:firstLine="708"/>
        <w:jc w:val="both"/>
      </w:pPr>
      <w:r>
        <w:rPr>
          <w:rFonts w:ascii="Times New Roman" w:hAnsi="Times New Roman" w:cs="Times New Roman"/>
          <w:sz w:val="28"/>
          <w:szCs w:val="28"/>
        </w:rPr>
        <w:t>Образование является одним из ключевых подразделений сферы услуг муниципального образования. Муниципальная система образования – это развитая сеть учреждений, которые предоставляют широкий спектр образовательных услуг различного уровня:</w:t>
      </w:r>
    </w:p>
    <w:p w:rsidR="00DF1D3D" w:rsidRDefault="00DF1D3D" w:rsidP="00193C57">
      <w:pPr>
        <w:pStyle w:val="aa"/>
        <w:numPr>
          <w:ilvl w:val="0"/>
          <w:numId w:val="15"/>
        </w:numPr>
        <w:suppressAutoHyphens/>
        <w:autoSpaceDN w:val="0"/>
        <w:jc w:val="both"/>
      </w:pPr>
      <w:r>
        <w:rPr>
          <w:rFonts w:ascii="Times New Roman" w:hAnsi="Times New Roman" w:cs="Times New Roman"/>
          <w:sz w:val="28"/>
          <w:szCs w:val="28"/>
        </w:rPr>
        <w:t>12 дошкольных образовательных организаций с численностью детей — 2086 человек;</w:t>
      </w:r>
    </w:p>
    <w:p w:rsidR="00DF1D3D" w:rsidRDefault="00DF1D3D" w:rsidP="00193C57">
      <w:pPr>
        <w:pStyle w:val="aa"/>
        <w:numPr>
          <w:ilvl w:val="0"/>
          <w:numId w:val="15"/>
        </w:numPr>
        <w:suppressAutoHyphens/>
        <w:autoSpaceDN w:val="0"/>
        <w:jc w:val="both"/>
      </w:pPr>
      <w:r>
        <w:rPr>
          <w:rFonts w:ascii="Times New Roman" w:hAnsi="Times New Roman" w:cs="Times New Roman"/>
          <w:sz w:val="28"/>
          <w:szCs w:val="28"/>
        </w:rPr>
        <w:t>10 общеобразовательных учреждений, рассчитанных на 6860 человек.</w:t>
      </w:r>
    </w:p>
    <w:p w:rsidR="00DF1D3D" w:rsidRDefault="00DF1D3D" w:rsidP="00DF1D3D">
      <w:pPr>
        <w:pStyle w:val="aa"/>
        <w:jc w:val="both"/>
      </w:pPr>
      <w:r>
        <w:rPr>
          <w:rFonts w:ascii="Times New Roman" w:hAnsi="Times New Roman" w:cs="Times New Roman"/>
          <w:sz w:val="28"/>
          <w:szCs w:val="28"/>
        </w:rPr>
        <w:tab/>
        <w:t>В таблице № 2 представлен анализ объектов образования по дошкольным и общеобразовательным учреждениям с учетом спроса на эти услуги в соответствии с прогнозом изменения численности и половозрастного состава населения до 2029 года.</w:t>
      </w:r>
    </w:p>
    <w:p w:rsidR="00DF1D3D" w:rsidRDefault="00DF1D3D" w:rsidP="00DF1D3D">
      <w:pPr>
        <w:pStyle w:val="aa"/>
        <w:jc w:val="both"/>
      </w:pPr>
      <w:r>
        <w:rPr>
          <w:rFonts w:ascii="Times New Roman" w:hAnsi="Times New Roman" w:cs="Times New Roman"/>
          <w:sz w:val="28"/>
          <w:szCs w:val="28"/>
        </w:rPr>
        <w:tab/>
        <w:t>Как видно из таблицы, все здания образовательных учреждений, как дошкольного образования, так и школьного, находятся в удовлетворительном состоянии и не требуют капитального ремонта или реконструкции.</w:t>
      </w:r>
    </w:p>
    <w:p w:rsidR="00DF1D3D" w:rsidRDefault="00DF1D3D" w:rsidP="00DF1D3D">
      <w:pPr>
        <w:pStyle w:val="aa"/>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прогнозом изменения численности к 2029 году возрастёт потребность в дошкольных детских учреждениях в связи с ростом численности детей дошкольного возраста до 2708 человек, что на 622 человека больше. Однако имеющиеся детские сады вполне удовлетворяют росту потребностей в местах для детей дошкольного возраста. Общая площадь зданий детских садов составляет 22304.2 кв.м., общая площадь земельных участков – 87402 кв.м.</w:t>
      </w:r>
    </w:p>
    <w:p w:rsidR="00DF1D3D" w:rsidRDefault="00DF1D3D" w:rsidP="00DF1D3D">
      <w:pPr>
        <w:pStyle w:val="aa"/>
        <w:ind w:firstLine="708"/>
        <w:jc w:val="both"/>
        <w:rPr>
          <w:rFonts w:ascii="Calibri" w:hAnsi="Calibri" w:cs="F"/>
          <w:color w:val="333333"/>
          <w:sz w:val="26"/>
          <w:szCs w:val="26"/>
        </w:rPr>
      </w:pPr>
      <w:r>
        <w:rPr>
          <w:rFonts w:ascii="Times New Roman" w:hAnsi="Times New Roman" w:cs="Times New Roman"/>
          <w:sz w:val="28"/>
          <w:szCs w:val="28"/>
        </w:rPr>
        <w:t xml:space="preserve">Численность детей школьного возраста к 2029 году достигнет 6555, что по существующим нормам не потребует увеличения мест в общеобразовательных школах. Общая площадь школьных зданий в городе составляет 50036.2 кв.м., площадь земельных участков – 156368 кв.м. Однако учитывая проводимую Правительством РФ реформу образования в свете перевода школ на односменную работу, администрация Лискинского района предусматривает пристройку 12 учебных кабинетов в МКОУ СОШ № 10 города Лиски. </w:t>
      </w:r>
    </w:p>
    <w:p w:rsidR="00DF1D3D" w:rsidRDefault="00DF1D3D" w:rsidP="00DF1D3D">
      <w:pPr>
        <w:widowControl/>
        <w:suppressAutoHyphens w:val="0"/>
        <w:rPr>
          <w:rFonts w:eastAsia="Times New Roman"/>
          <w:color w:val="333333"/>
          <w:kern w:val="0"/>
          <w:sz w:val="26"/>
          <w:szCs w:val="26"/>
        </w:rPr>
        <w:sectPr w:rsidR="00DF1D3D">
          <w:pgSz w:w="11906" w:h="16838"/>
          <w:pgMar w:top="1134" w:right="851" w:bottom="1134" w:left="1701" w:header="720" w:footer="709" w:gutter="0"/>
          <w:cols w:space="720"/>
        </w:sectPr>
      </w:pPr>
    </w:p>
    <w:p w:rsidR="00DF1D3D" w:rsidRDefault="00DF1D3D" w:rsidP="00DF1D3D">
      <w:pPr>
        <w:pStyle w:val="a5"/>
        <w:shd w:val="clear" w:color="auto" w:fill="FFFFFF"/>
        <w:spacing w:before="0" w:after="150" w:line="330" w:lineRule="atLeast"/>
        <w:jc w:val="right"/>
      </w:pPr>
      <w:r>
        <w:rPr>
          <w:color w:val="333333"/>
        </w:rPr>
        <w:lastRenderedPageBreak/>
        <w:t>Таблица № 2</w:t>
      </w:r>
    </w:p>
    <w:p w:rsidR="00DF1D3D" w:rsidRDefault="00DF1D3D" w:rsidP="00DF1D3D">
      <w:pPr>
        <w:pStyle w:val="a5"/>
        <w:shd w:val="clear" w:color="auto" w:fill="FFFFFF"/>
        <w:spacing w:before="0" w:after="150" w:line="330" w:lineRule="atLeast"/>
        <w:jc w:val="center"/>
      </w:pPr>
      <w:r>
        <w:rPr>
          <w:b/>
          <w:color w:val="333333"/>
        </w:rPr>
        <w:t>Характеристика объектов образования</w:t>
      </w:r>
    </w:p>
    <w:tbl>
      <w:tblPr>
        <w:tblW w:w="14604" w:type="dxa"/>
        <w:tblInd w:w="-108" w:type="dxa"/>
        <w:tblLayout w:type="fixed"/>
        <w:tblCellMar>
          <w:left w:w="10" w:type="dxa"/>
          <w:right w:w="10" w:type="dxa"/>
        </w:tblCellMar>
        <w:tblLook w:val="04A0"/>
      </w:tblPr>
      <w:tblGrid>
        <w:gridCol w:w="2921"/>
        <w:gridCol w:w="2921"/>
        <w:gridCol w:w="2920"/>
        <w:gridCol w:w="2921"/>
        <w:gridCol w:w="2921"/>
      </w:tblGrid>
      <w:tr w:rsidR="00DF1D3D" w:rsidTr="00DF1D3D">
        <w:trPr>
          <w:trHeight w:val="1582"/>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rPr>
              <w:t>№№</w:t>
            </w:r>
          </w:p>
          <w:p w:rsidR="00DF1D3D" w:rsidRDefault="00DF1D3D">
            <w:pPr>
              <w:pStyle w:val="Standard"/>
              <w:spacing w:after="0" w:line="240" w:lineRule="auto"/>
              <w:jc w:val="center"/>
            </w:pPr>
            <w:proofErr w:type="spellStart"/>
            <w:r>
              <w:rPr>
                <w:rFonts w:ascii="Times New Roman" w:hAnsi="Times New Roman" w:cs="Times New Roman"/>
              </w:rPr>
              <w:t>п\</w:t>
            </w:r>
            <w:proofErr w:type="gramStart"/>
            <w:r>
              <w:rPr>
                <w:rFonts w:ascii="Times New Roman" w:hAnsi="Times New Roman" w:cs="Times New Roman"/>
              </w:rPr>
              <w:t>п</w:t>
            </w:r>
            <w:proofErr w:type="spellEnd"/>
            <w:proofErr w:type="gramEnd"/>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rPr>
              <w:t>Наименование объекта социальной инфраструктуры</w:t>
            </w:r>
          </w:p>
          <w:p w:rsidR="00DF1D3D" w:rsidRDefault="00DF1D3D">
            <w:pPr>
              <w:pStyle w:val="Standard"/>
              <w:spacing w:after="0" w:line="240" w:lineRule="auto"/>
              <w:ind w:right="-157"/>
              <w:jc w:val="center"/>
            </w:pPr>
            <w:r>
              <w:rPr>
                <w:rFonts w:ascii="Times New Roman" w:hAnsi="Times New Roman" w:cs="Times New Roman"/>
              </w:rPr>
              <w:t>(адрес)</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rPr>
              <w:t>Количество мест,</w:t>
            </w:r>
          </w:p>
          <w:p w:rsidR="00DF1D3D" w:rsidRDefault="00DF1D3D">
            <w:pPr>
              <w:pStyle w:val="Standard"/>
              <w:spacing w:after="0" w:line="240" w:lineRule="auto"/>
              <w:jc w:val="center"/>
            </w:pPr>
            <w:r>
              <w:rPr>
                <w:rFonts w:ascii="Times New Roman" w:hAnsi="Times New Roman" w:cs="Times New Roman"/>
              </w:rPr>
              <w:t>общая площадь здания (</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²</w:t>
            </w:r>
            <w:r>
              <w:rPr>
                <w:rFonts w:ascii="Times New Roman" w:hAnsi="Times New Roman" w:cs="Times New Roman"/>
              </w:rPr>
              <w:t>), площадь земельного участка (</w:t>
            </w:r>
            <w:r>
              <w:rPr>
                <w:rFonts w:ascii="Times New Roman" w:hAnsi="Times New Roman" w:cs="Times New Roman"/>
                <w:sz w:val="24"/>
                <w:szCs w:val="24"/>
              </w:rPr>
              <w:t>м²</w:t>
            </w:r>
            <w:r>
              <w:rPr>
                <w:rFonts w:ascii="Times New Roman" w:hAnsi="Times New Roman" w:cs="Times New Roman"/>
              </w:rPr>
              <w:t>)</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jc w:val="center"/>
            </w:pPr>
            <w:r>
              <w:rPr>
                <w:rFonts w:ascii="Times New Roman" w:hAnsi="Times New Roman" w:cs="Times New Roman"/>
              </w:rPr>
              <w:t>Характеристика объекта</w:t>
            </w:r>
          </w:p>
          <w:p w:rsidR="00DF1D3D" w:rsidRDefault="00DF1D3D">
            <w:pPr>
              <w:pStyle w:val="Standard"/>
              <w:spacing w:after="0" w:line="240" w:lineRule="auto"/>
              <w:jc w:val="center"/>
            </w:pPr>
            <w:r>
              <w:rPr>
                <w:rFonts w:ascii="Times New Roman" w:hAnsi="Times New Roman" w:cs="Times New Roman"/>
              </w:rPr>
              <w:t>(материал стен, состояние)</w:t>
            </w:r>
          </w:p>
          <w:p w:rsidR="00DF1D3D" w:rsidRDefault="00DF1D3D">
            <w:pPr>
              <w:pStyle w:val="Standard"/>
              <w:spacing w:after="0" w:line="240" w:lineRule="auto"/>
              <w:jc w:val="center"/>
              <w:rPr>
                <w:rFonts w:ascii="Times New Roman" w:hAnsi="Times New Roman" w:cs="Times New Roman"/>
              </w:rPr>
            </w:pP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ind w:left="72" w:firstLine="36"/>
              <w:jc w:val="center"/>
            </w:pPr>
            <w:r>
              <w:rPr>
                <w:rFonts w:ascii="Times New Roman" w:hAnsi="Times New Roman" w:cs="Times New Roman"/>
              </w:rPr>
              <w:t>Прогнозируемый спрос на услуги (в соответствии с прогнозом изменения численности и половозрастного состава населения)</w:t>
            </w:r>
          </w:p>
        </w:tc>
      </w:tr>
      <w:tr w:rsidR="00DF1D3D" w:rsidTr="00DF1D3D">
        <w:trPr>
          <w:trHeight w:val="70"/>
        </w:trPr>
        <w:tc>
          <w:tcPr>
            <w:tcW w:w="14608" w:type="dxa"/>
            <w:gridSpan w:val="5"/>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ind w:left="72" w:firstLine="36"/>
              <w:jc w:val="center"/>
            </w:pPr>
            <w:r>
              <w:rPr>
                <w:rFonts w:ascii="Times New Roman" w:hAnsi="Times New Roman" w:cs="Times New Roman"/>
                <w:b/>
              </w:rPr>
              <w:t>1. Дошкольные учреждения</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1.1.</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Муниципальное казённое дошкольное образовательное учреждение "Центр развития ребенка - детский сад №1" (397904 Воронежская область, </w:t>
            </w:r>
            <w:proofErr w:type="gramStart"/>
            <w:r>
              <w:rPr>
                <w:rFonts w:ascii="Times New Roman" w:hAnsi="Times New Roman" w:cs="Times New Roman"/>
              </w:rPr>
              <w:t>г</w:t>
            </w:r>
            <w:proofErr w:type="gramEnd"/>
            <w:r>
              <w:rPr>
                <w:rFonts w:ascii="Times New Roman" w:hAnsi="Times New Roman" w:cs="Times New Roman"/>
              </w:rPr>
              <w:t>. Лиски, ул. О.Кошевого)</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мест- 403</w:t>
            </w:r>
          </w:p>
          <w:p w:rsidR="00DF1D3D" w:rsidRDefault="00DF1D3D">
            <w:pPr>
              <w:pStyle w:val="Standard"/>
              <w:spacing w:after="0" w:line="240" w:lineRule="auto"/>
            </w:pPr>
            <w:r>
              <w:rPr>
                <w:rFonts w:ascii="Times New Roman" w:hAnsi="Times New Roman" w:cs="Times New Roman"/>
              </w:rPr>
              <w:t>Общая площадь здания- 2395,1</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- 9355</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403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1.2.</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бюджетное дошкольное образовательное учреждение «Детский сад №2» (397903 Воронежская область г</w:t>
            </w:r>
            <w:proofErr w:type="gramStart"/>
            <w:r>
              <w:rPr>
                <w:rFonts w:ascii="Times New Roman" w:hAnsi="Times New Roman" w:cs="Times New Roman"/>
              </w:rPr>
              <w:t>.Л</w:t>
            </w:r>
            <w:proofErr w:type="gramEnd"/>
            <w:r>
              <w:rPr>
                <w:rFonts w:ascii="Times New Roman" w:hAnsi="Times New Roman" w:cs="Times New Roman"/>
              </w:rPr>
              <w:t>иски, ул. 40 лет Октября 16-а)</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мест- 195</w:t>
            </w:r>
          </w:p>
          <w:p w:rsidR="00DF1D3D" w:rsidRDefault="00DF1D3D">
            <w:pPr>
              <w:pStyle w:val="Standard"/>
              <w:spacing w:after="0" w:line="240" w:lineRule="auto"/>
            </w:pPr>
            <w:r>
              <w:rPr>
                <w:rFonts w:ascii="Times New Roman" w:hAnsi="Times New Roman" w:cs="Times New Roman"/>
              </w:rPr>
              <w:t>Общая площадь здания- 1420,6</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-4180</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195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1.3.</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rPr>
                <w:rFonts w:ascii="Times New Roman" w:hAnsi="Times New Roman" w:cs="Times New Roman"/>
              </w:rPr>
            </w:pPr>
            <w:r>
              <w:rPr>
                <w:rFonts w:ascii="Times New Roman" w:hAnsi="Times New Roman" w:cs="Times New Roman"/>
              </w:rPr>
              <w:t xml:space="preserve">Муниципальное казенное дошкольное образовательное учреждение детский сад №3 комбинированного вида (397907, Воронежская область, Лиски, ул. </w:t>
            </w:r>
            <w:proofErr w:type="spellStart"/>
            <w:r>
              <w:rPr>
                <w:rFonts w:ascii="Times New Roman" w:hAnsi="Times New Roman" w:cs="Times New Roman"/>
              </w:rPr>
              <w:t>В.Буракова</w:t>
            </w:r>
            <w:proofErr w:type="spellEnd"/>
            <w:r>
              <w:rPr>
                <w:rFonts w:ascii="Times New Roman" w:hAnsi="Times New Roman" w:cs="Times New Roman"/>
              </w:rPr>
              <w:t>, д. 7)</w:t>
            </w:r>
          </w:p>
          <w:p w:rsidR="00A620D1" w:rsidRDefault="00A620D1">
            <w:pPr>
              <w:pStyle w:val="Standard"/>
              <w:spacing w:after="0" w:line="240" w:lineRule="auto"/>
            </w:pP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мест-100</w:t>
            </w:r>
          </w:p>
          <w:p w:rsidR="00DF1D3D" w:rsidRDefault="00DF1D3D">
            <w:pPr>
              <w:pStyle w:val="Standard"/>
              <w:spacing w:after="0" w:line="240" w:lineRule="auto"/>
            </w:pPr>
            <w:r>
              <w:rPr>
                <w:rFonts w:ascii="Times New Roman" w:hAnsi="Times New Roman" w:cs="Times New Roman"/>
              </w:rPr>
              <w:t>Общая площадь здания- 371,7</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-4100</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94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1.4.</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Муниципальное казённое дошкольное образовательное учреждение «Детский сад №4» </w:t>
            </w:r>
            <w:proofErr w:type="spellStart"/>
            <w:r>
              <w:rPr>
                <w:rFonts w:ascii="Times New Roman" w:hAnsi="Times New Roman" w:cs="Times New Roman"/>
              </w:rPr>
              <w:t>общеразвивающего</w:t>
            </w:r>
            <w:proofErr w:type="spellEnd"/>
            <w:r>
              <w:rPr>
                <w:rFonts w:ascii="Times New Roman" w:hAnsi="Times New Roman" w:cs="Times New Roman"/>
              </w:rPr>
              <w:t xml:space="preserve"> вида с приоритетным осуществлением деятельности по художественно - эстетическому развитию детей (397902, Россия, Воронежская обл., г. Лиски, ул. </w:t>
            </w:r>
            <w:proofErr w:type="spellStart"/>
            <w:r>
              <w:rPr>
                <w:rFonts w:ascii="Times New Roman" w:hAnsi="Times New Roman" w:cs="Times New Roman"/>
              </w:rPr>
              <w:t>Тулебердиева</w:t>
            </w:r>
            <w:proofErr w:type="spellEnd"/>
            <w:r>
              <w:rPr>
                <w:rFonts w:ascii="Times New Roman" w:hAnsi="Times New Roman" w:cs="Times New Roman"/>
              </w:rPr>
              <w:t>, 13)</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мест-285</w:t>
            </w:r>
          </w:p>
          <w:p w:rsidR="00DF1D3D" w:rsidRDefault="00DF1D3D">
            <w:pPr>
              <w:pStyle w:val="Standard"/>
              <w:spacing w:after="0" w:line="240" w:lineRule="auto"/>
            </w:pPr>
            <w:r>
              <w:rPr>
                <w:rFonts w:ascii="Times New Roman" w:hAnsi="Times New Roman" w:cs="Times New Roman"/>
              </w:rPr>
              <w:t>Общая площадь здания- 2355,9</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-6677</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285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1.5.</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бюджетное дошкольное образовательное учреждение Центр развития ребенк</w:t>
            </w:r>
            <w:proofErr w:type="gramStart"/>
            <w:r>
              <w:rPr>
                <w:rFonts w:ascii="Times New Roman" w:hAnsi="Times New Roman" w:cs="Times New Roman"/>
              </w:rPr>
              <w:t>а-</w:t>
            </w:r>
            <w:proofErr w:type="gramEnd"/>
            <w:r>
              <w:rPr>
                <w:rFonts w:ascii="Times New Roman" w:hAnsi="Times New Roman" w:cs="Times New Roman"/>
              </w:rPr>
              <w:t xml:space="preserve"> детский сад №5 (397903 Воронежская обл. г. Лиски ул.40 лет Октября д.29)</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мест-202</w:t>
            </w:r>
          </w:p>
          <w:p w:rsidR="00DF1D3D" w:rsidRDefault="00DF1D3D">
            <w:pPr>
              <w:pStyle w:val="Standard"/>
              <w:spacing w:after="0" w:line="240" w:lineRule="auto"/>
            </w:pPr>
            <w:r>
              <w:rPr>
                <w:rFonts w:ascii="Times New Roman" w:hAnsi="Times New Roman" w:cs="Times New Roman"/>
              </w:rPr>
              <w:t>Общая площадь здания- 1590,4</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-6669</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202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1.6.</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Муниципальное казенное дошкольное образовательное учреждение "Детский сад №6" (397902 Воронежская область, </w:t>
            </w:r>
            <w:proofErr w:type="gramStart"/>
            <w:r>
              <w:rPr>
                <w:rFonts w:ascii="Times New Roman" w:hAnsi="Times New Roman" w:cs="Times New Roman"/>
              </w:rPr>
              <w:t>г</w:t>
            </w:r>
            <w:proofErr w:type="gramEnd"/>
            <w:r>
              <w:rPr>
                <w:rFonts w:ascii="Times New Roman" w:hAnsi="Times New Roman" w:cs="Times New Roman"/>
              </w:rPr>
              <w:t>. Лиски, ул. Воронежская, д.5)</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мест-174</w:t>
            </w:r>
          </w:p>
          <w:p w:rsidR="00DF1D3D" w:rsidRDefault="00DF1D3D">
            <w:pPr>
              <w:pStyle w:val="Standard"/>
              <w:spacing w:after="0" w:line="240" w:lineRule="auto"/>
            </w:pPr>
            <w:r>
              <w:rPr>
                <w:rFonts w:ascii="Times New Roman" w:hAnsi="Times New Roman" w:cs="Times New Roman"/>
              </w:rPr>
              <w:t>Общая площадь здания- 1078,2</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-7716</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174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1.7.</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казенное образовательное дошкольное учреждение "Детский сад № 7" комбинированного вида (397906, Воронежская область, город Лиски, ул. Островского, д. № 17-а)</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мест-280</w:t>
            </w:r>
          </w:p>
          <w:p w:rsidR="00DF1D3D" w:rsidRDefault="00DF1D3D">
            <w:pPr>
              <w:pStyle w:val="Standard"/>
              <w:spacing w:after="0" w:line="240" w:lineRule="auto"/>
            </w:pPr>
            <w:r>
              <w:rPr>
                <w:rFonts w:ascii="Times New Roman" w:hAnsi="Times New Roman" w:cs="Times New Roman"/>
              </w:rPr>
              <w:t>Общая площадь здания- 2045,7</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-8905</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280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1.8.</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Муниципальное казенное дошкольное образовательное учреждение " Детский сад №8" </w:t>
            </w:r>
            <w:proofErr w:type="spellStart"/>
            <w:r>
              <w:rPr>
                <w:rFonts w:ascii="Times New Roman" w:hAnsi="Times New Roman" w:cs="Times New Roman"/>
              </w:rPr>
              <w:t>общеразвивающего</w:t>
            </w:r>
            <w:proofErr w:type="spellEnd"/>
            <w:r>
              <w:rPr>
                <w:rFonts w:ascii="Times New Roman" w:hAnsi="Times New Roman" w:cs="Times New Roman"/>
              </w:rPr>
              <w:t xml:space="preserve"> вида (397909, г. Лиски ул. </w:t>
            </w:r>
            <w:proofErr w:type="gramStart"/>
            <w:r>
              <w:rPr>
                <w:rFonts w:ascii="Times New Roman" w:hAnsi="Times New Roman" w:cs="Times New Roman"/>
              </w:rPr>
              <w:t>Горная</w:t>
            </w:r>
            <w:proofErr w:type="gramEnd"/>
            <w:r>
              <w:rPr>
                <w:rFonts w:ascii="Times New Roman" w:hAnsi="Times New Roman" w:cs="Times New Roman"/>
              </w:rPr>
              <w:t xml:space="preserve"> 12-а)</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мест-163</w:t>
            </w:r>
          </w:p>
          <w:p w:rsidR="00DF1D3D" w:rsidRDefault="00DF1D3D">
            <w:pPr>
              <w:pStyle w:val="Standard"/>
              <w:spacing w:after="0" w:line="240" w:lineRule="auto"/>
            </w:pPr>
            <w:r>
              <w:rPr>
                <w:rFonts w:ascii="Times New Roman" w:hAnsi="Times New Roman" w:cs="Times New Roman"/>
              </w:rPr>
              <w:t>Общая площадь здания- 1080,7</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-7148</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163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1.9.</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Муниципальное казенное дошкольное образовательное учреждение "Детский сад №9" - </w:t>
            </w:r>
            <w:proofErr w:type="spellStart"/>
            <w:r>
              <w:rPr>
                <w:rFonts w:ascii="Times New Roman" w:hAnsi="Times New Roman" w:cs="Times New Roman"/>
              </w:rPr>
              <w:t>общеразвивающего</w:t>
            </w:r>
            <w:proofErr w:type="spellEnd"/>
            <w:r>
              <w:rPr>
                <w:rFonts w:ascii="Times New Roman" w:hAnsi="Times New Roman" w:cs="Times New Roman"/>
              </w:rPr>
              <w:t xml:space="preserve"> вида с приоритетным осуществлением деятельности по физическому развитию детей (397900, Воронежская обл., г</w:t>
            </w:r>
            <w:proofErr w:type="gramStart"/>
            <w:r>
              <w:rPr>
                <w:rFonts w:ascii="Times New Roman" w:hAnsi="Times New Roman" w:cs="Times New Roman"/>
              </w:rPr>
              <w:t>.Л</w:t>
            </w:r>
            <w:proofErr w:type="gramEnd"/>
            <w:r>
              <w:rPr>
                <w:rFonts w:ascii="Times New Roman" w:hAnsi="Times New Roman" w:cs="Times New Roman"/>
              </w:rPr>
              <w:t>иски,ул.Свердлова,43)</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мест-237</w:t>
            </w:r>
          </w:p>
          <w:p w:rsidR="00DF1D3D" w:rsidRDefault="00DF1D3D">
            <w:pPr>
              <w:pStyle w:val="Standard"/>
              <w:spacing w:after="0" w:line="240" w:lineRule="auto"/>
            </w:pPr>
            <w:r>
              <w:rPr>
                <w:rFonts w:ascii="Times New Roman" w:hAnsi="Times New Roman" w:cs="Times New Roman"/>
              </w:rPr>
              <w:t>Общая площадь здания- 1939,4</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-7880</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237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1.10.</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казенное дошкольное образовательное учреждение "Детский сад №10" (397907,Воронежская область, город Лиски, улица 40 лет Октября,64)</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мест-135</w:t>
            </w:r>
          </w:p>
          <w:p w:rsidR="00DF1D3D" w:rsidRDefault="00DF1D3D">
            <w:pPr>
              <w:pStyle w:val="Standard"/>
              <w:spacing w:after="0" w:line="240" w:lineRule="auto"/>
            </w:pPr>
            <w:r>
              <w:rPr>
                <w:rFonts w:ascii="Times New Roman" w:hAnsi="Times New Roman" w:cs="Times New Roman"/>
              </w:rPr>
              <w:t>Общая площадь здания- 996,6</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-4852</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135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1.11.</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бюджетное дошкольное образовательное учреждение "Детский сад № 11" (397900, Воронежская обл., г. Лиски, ул. Свердлова, 66)</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мест-130</w:t>
            </w:r>
          </w:p>
          <w:p w:rsidR="00DF1D3D" w:rsidRDefault="00DF1D3D">
            <w:pPr>
              <w:pStyle w:val="Standard"/>
              <w:spacing w:after="0" w:line="240" w:lineRule="auto"/>
            </w:pPr>
            <w:r>
              <w:rPr>
                <w:rFonts w:ascii="Times New Roman" w:hAnsi="Times New Roman" w:cs="Times New Roman"/>
              </w:rPr>
              <w:t>Общая площадь здания- 1012,2</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-1000</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130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1.12.</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Муниципальное казенное дошкольное образовательное </w:t>
            </w:r>
            <w:r>
              <w:rPr>
                <w:rFonts w:ascii="Times New Roman" w:hAnsi="Times New Roman" w:cs="Times New Roman"/>
              </w:rPr>
              <w:lastRenderedPageBreak/>
              <w:t xml:space="preserve">учреждение Детский сад "Чудесная страна" </w:t>
            </w:r>
            <w:proofErr w:type="spellStart"/>
            <w:r>
              <w:rPr>
                <w:rFonts w:ascii="Times New Roman" w:hAnsi="Times New Roman" w:cs="Times New Roman"/>
              </w:rPr>
              <w:t>общеразвивающего</w:t>
            </w:r>
            <w:proofErr w:type="spellEnd"/>
            <w:r>
              <w:rPr>
                <w:rFonts w:ascii="Times New Roman" w:hAnsi="Times New Roman" w:cs="Times New Roman"/>
              </w:rPr>
              <w:t xml:space="preserve"> вида (397904, Воронежская область, г</w:t>
            </w:r>
            <w:proofErr w:type="gramStart"/>
            <w:r>
              <w:rPr>
                <w:rFonts w:ascii="Times New Roman" w:hAnsi="Times New Roman" w:cs="Times New Roman"/>
              </w:rPr>
              <w:t>.Л</w:t>
            </w:r>
            <w:proofErr w:type="gramEnd"/>
            <w:r>
              <w:rPr>
                <w:rFonts w:ascii="Times New Roman" w:hAnsi="Times New Roman" w:cs="Times New Roman"/>
              </w:rPr>
              <w:t>иски, ул. Титова, д.24)</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Кол-во мест-425</w:t>
            </w:r>
          </w:p>
          <w:p w:rsidR="00DF1D3D" w:rsidRDefault="00DF1D3D">
            <w:pPr>
              <w:pStyle w:val="Standard"/>
              <w:spacing w:after="0" w:line="240" w:lineRule="auto"/>
            </w:pPr>
            <w:r>
              <w:rPr>
                <w:rFonts w:ascii="Times New Roman" w:hAnsi="Times New Roman" w:cs="Times New Roman"/>
              </w:rPr>
              <w:t>Общая площадь здания- 6017,7</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lastRenderedPageBreak/>
              <w:t>Площадь земельного участка -18920</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425 чел.</w:t>
            </w:r>
          </w:p>
        </w:tc>
      </w:tr>
      <w:tr w:rsidR="00DF1D3D" w:rsidTr="00DF1D3D">
        <w:trPr>
          <w:trHeight w:val="70"/>
        </w:trPr>
        <w:tc>
          <w:tcPr>
            <w:tcW w:w="14608" w:type="dxa"/>
            <w:gridSpan w:val="5"/>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ind w:left="72" w:firstLine="36"/>
              <w:jc w:val="center"/>
            </w:pPr>
            <w:r>
              <w:rPr>
                <w:rFonts w:ascii="Times New Roman" w:hAnsi="Times New Roman" w:cs="Times New Roman"/>
                <w:b/>
              </w:rPr>
              <w:lastRenderedPageBreak/>
              <w:t>2. Общеобразовательные учреждения</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2.1.</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Муниципальное казенное общеобразовательное учреждение «Средняя общеобразовательная школа № 1 имени Героя Советского Союза М.А. Машина" </w:t>
            </w:r>
            <w:proofErr w:type="gramStart"/>
            <w:r>
              <w:rPr>
                <w:rFonts w:ascii="Times New Roman" w:hAnsi="Times New Roman" w:cs="Times New Roman"/>
              </w:rPr>
              <w:t>г</w:t>
            </w:r>
            <w:proofErr w:type="gramEnd"/>
            <w:r>
              <w:rPr>
                <w:rFonts w:ascii="Times New Roman" w:hAnsi="Times New Roman" w:cs="Times New Roman"/>
              </w:rPr>
              <w:t>. Лиски Воронежской области (397902 г. Лиски, Воронежская обл., ул. 40 лет Победы, 1)</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мест-1600</w:t>
            </w:r>
          </w:p>
          <w:p w:rsidR="00DF1D3D" w:rsidRDefault="00DF1D3D">
            <w:pPr>
              <w:pStyle w:val="Standard"/>
              <w:spacing w:after="0" w:line="240" w:lineRule="auto"/>
            </w:pPr>
            <w:r>
              <w:rPr>
                <w:rFonts w:ascii="Times New Roman" w:hAnsi="Times New Roman" w:cs="Times New Roman"/>
              </w:rPr>
              <w:t>Общая площадь здания- 16684,6</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-20463</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1482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2.2.</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казенное общеобразовательное учреждение "Основная общеобразовательная школа № 2" (397903,Воронежская область, город Лиски, улица 19 Партсъезд, дом 5)</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мест-592</w:t>
            </w:r>
          </w:p>
          <w:p w:rsidR="00DF1D3D" w:rsidRDefault="00DF1D3D">
            <w:pPr>
              <w:pStyle w:val="Standard"/>
              <w:spacing w:after="0" w:line="240" w:lineRule="auto"/>
            </w:pPr>
            <w:r>
              <w:rPr>
                <w:rFonts w:ascii="Times New Roman" w:hAnsi="Times New Roman" w:cs="Times New Roman"/>
              </w:rPr>
              <w:t>Общая площадь здания- 4997,1</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-18277</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522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2.3.</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казенное общеобразовательное учреждение "Средняя общеобразовательная школа №4 г</w:t>
            </w:r>
            <w:proofErr w:type="gramStart"/>
            <w:r>
              <w:rPr>
                <w:rFonts w:ascii="Times New Roman" w:hAnsi="Times New Roman" w:cs="Times New Roman"/>
              </w:rPr>
              <w:t>.Л</w:t>
            </w:r>
            <w:proofErr w:type="gramEnd"/>
            <w:r>
              <w:rPr>
                <w:rFonts w:ascii="Times New Roman" w:hAnsi="Times New Roman" w:cs="Times New Roman"/>
              </w:rPr>
              <w:t>иски" (397909, Воронежская область, г. Лиски, ул. Советская, д. 116)</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мест-700</w:t>
            </w:r>
          </w:p>
          <w:p w:rsidR="00DF1D3D" w:rsidRDefault="00DF1D3D">
            <w:pPr>
              <w:pStyle w:val="Standard"/>
              <w:spacing w:after="0" w:line="240" w:lineRule="auto"/>
            </w:pPr>
            <w:r>
              <w:rPr>
                <w:rFonts w:ascii="Times New Roman" w:hAnsi="Times New Roman" w:cs="Times New Roman"/>
              </w:rPr>
              <w:t>Общая площадь здания- 4229,6</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-18382</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701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2.4.</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Муниципальное казенное общеобразовательное учреждение "Основная общеобразовательная школа </w:t>
            </w:r>
            <w:r>
              <w:rPr>
                <w:rFonts w:ascii="Times New Roman" w:hAnsi="Times New Roman" w:cs="Times New Roman"/>
              </w:rPr>
              <w:lastRenderedPageBreak/>
              <w:t>№ 9" (397909, г. Лиски, Воронежская область, ул. Советская, 29)</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Кол-во мест-650</w:t>
            </w:r>
          </w:p>
          <w:p w:rsidR="00DF1D3D" w:rsidRDefault="00DF1D3D">
            <w:pPr>
              <w:pStyle w:val="Standard"/>
              <w:spacing w:after="0" w:line="240" w:lineRule="auto"/>
            </w:pPr>
            <w:r>
              <w:rPr>
                <w:rFonts w:ascii="Times New Roman" w:hAnsi="Times New Roman" w:cs="Times New Roman"/>
              </w:rPr>
              <w:t>Общая площадь здания- 4234,8</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 xml:space="preserve">Площадь земельного </w:t>
            </w:r>
            <w:r>
              <w:rPr>
                <w:rFonts w:ascii="Times New Roman" w:hAnsi="Times New Roman" w:cs="Times New Roman"/>
              </w:rPr>
              <w:lastRenderedPageBreak/>
              <w:t>участка -10331</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371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2.5.</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казенное общеобразовательное учреждение "Средняя общеобразовательная школа № 10" (397904, Воронежская область, город Лиски, улица Трудовые резервы, 60)</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мест-520</w:t>
            </w:r>
          </w:p>
          <w:p w:rsidR="00DF1D3D" w:rsidRDefault="00DF1D3D">
            <w:pPr>
              <w:pStyle w:val="Standard"/>
              <w:spacing w:after="0" w:line="240" w:lineRule="auto"/>
            </w:pPr>
            <w:r>
              <w:rPr>
                <w:rFonts w:ascii="Times New Roman" w:hAnsi="Times New Roman" w:cs="Times New Roman"/>
              </w:rPr>
              <w:t>Общая площадь здания- 2452,8</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-18125</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797 чел., из которых 300 чел. учатся во вторую смену.</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2.6.</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казенное общеобразовательное учреждение "Средняя общеобразовательная школа № 11" (397903,Воронежская область, город Лиски, улица Первомайская, дом 46)</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мест-578</w:t>
            </w:r>
          </w:p>
          <w:p w:rsidR="00DF1D3D" w:rsidRDefault="00DF1D3D">
            <w:pPr>
              <w:pStyle w:val="Standard"/>
              <w:spacing w:after="0" w:line="240" w:lineRule="auto"/>
            </w:pPr>
            <w:r>
              <w:rPr>
                <w:rFonts w:ascii="Times New Roman" w:hAnsi="Times New Roman" w:cs="Times New Roman"/>
              </w:rPr>
              <w:t>Общая площадь здания- 1945,7</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-9990</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338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2.7.</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бюджетное общеобразовательное учреждение "Средняя общеобразовательная школа №12" (397904, Воронежская область, город Лиски, улица Трудовые резервы, 62)</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мест-960</w:t>
            </w:r>
          </w:p>
          <w:p w:rsidR="00DF1D3D" w:rsidRDefault="00DF1D3D">
            <w:pPr>
              <w:pStyle w:val="Standard"/>
              <w:spacing w:after="0" w:line="240" w:lineRule="auto"/>
            </w:pPr>
            <w:r>
              <w:rPr>
                <w:rFonts w:ascii="Times New Roman" w:hAnsi="Times New Roman" w:cs="Times New Roman"/>
              </w:rPr>
              <w:t>Общая площадь здания- 5912,3</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-30972</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1055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2.8.</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Муниципальное казенное общеобразовательное учреждение "Средняя общеобразовательная школа № 15" (397906 Воронежская область, </w:t>
            </w:r>
            <w:proofErr w:type="gramStart"/>
            <w:r>
              <w:rPr>
                <w:rFonts w:ascii="Times New Roman" w:hAnsi="Times New Roman" w:cs="Times New Roman"/>
              </w:rPr>
              <w:t>г</w:t>
            </w:r>
            <w:proofErr w:type="gramEnd"/>
            <w:r>
              <w:rPr>
                <w:rFonts w:ascii="Times New Roman" w:hAnsi="Times New Roman" w:cs="Times New Roman"/>
              </w:rPr>
              <w:t>. Лиски, ул. Чернышевского, д. 19)</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мест-650</w:t>
            </w:r>
          </w:p>
          <w:p w:rsidR="00DF1D3D" w:rsidRDefault="00DF1D3D">
            <w:pPr>
              <w:pStyle w:val="Standard"/>
              <w:spacing w:after="0" w:line="240" w:lineRule="auto"/>
            </w:pPr>
            <w:r>
              <w:rPr>
                <w:rFonts w:ascii="Times New Roman" w:hAnsi="Times New Roman" w:cs="Times New Roman"/>
              </w:rPr>
              <w:t xml:space="preserve">Общая площадь здания-4085,5 </w:t>
            </w:r>
            <w:r>
              <w:rPr>
                <w:rFonts w:ascii="Times New Roman" w:hAnsi="Times New Roman" w:cs="Times New Roman"/>
                <w:sz w:val="24"/>
                <w:szCs w:val="24"/>
              </w:rPr>
              <w:t>м²</w:t>
            </w:r>
          </w:p>
          <w:p w:rsidR="00DF1D3D" w:rsidRDefault="00DF1D3D">
            <w:pPr>
              <w:pStyle w:val="Standard"/>
              <w:spacing w:after="0" w:line="240" w:lineRule="auto"/>
            </w:pPr>
            <w:r>
              <w:rPr>
                <w:rFonts w:ascii="Times New Roman" w:hAnsi="Times New Roman" w:cs="Times New Roman"/>
              </w:rPr>
              <w:t>Площадь земельного участка -13425</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651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2.9.</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Муниципальное казенное общеобразовательное учреждение "Средняя общеобразовательная школа </w:t>
            </w:r>
            <w:r>
              <w:rPr>
                <w:rFonts w:ascii="Times New Roman" w:hAnsi="Times New Roman" w:cs="Times New Roman"/>
              </w:rPr>
              <w:lastRenderedPageBreak/>
              <w:t>№ 17" (397900,Воронежская область, г</w:t>
            </w:r>
            <w:proofErr w:type="gramStart"/>
            <w:r>
              <w:rPr>
                <w:rFonts w:ascii="Times New Roman" w:hAnsi="Times New Roman" w:cs="Times New Roman"/>
              </w:rPr>
              <w:t>.Л</w:t>
            </w:r>
            <w:proofErr w:type="gramEnd"/>
            <w:r>
              <w:rPr>
                <w:rFonts w:ascii="Times New Roman" w:hAnsi="Times New Roman" w:cs="Times New Roman"/>
              </w:rPr>
              <w:t>иски, ул.Ломоносова, д.44)</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Кол-во мест-520</w:t>
            </w:r>
          </w:p>
          <w:p w:rsidR="00DF1D3D" w:rsidRDefault="00DF1D3D">
            <w:pPr>
              <w:pStyle w:val="Standard"/>
              <w:spacing w:after="0" w:line="240" w:lineRule="auto"/>
            </w:pPr>
            <w:r>
              <w:rPr>
                <w:rFonts w:ascii="Times New Roman" w:hAnsi="Times New Roman" w:cs="Times New Roman"/>
              </w:rPr>
              <w:t>Общая площадь здания- 4178,6</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 xml:space="preserve">Площадь земельного </w:t>
            </w:r>
            <w:r>
              <w:rPr>
                <w:rFonts w:ascii="Times New Roman" w:hAnsi="Times New Roman" w:cs="Times New Roman"/>
              </w:rPr>
              <w:lastRenderedPageBreak/>
              <w:t>участка -10583</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526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2.10</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Муниципальное казенное образовательное учреждение «Прогимназия № 1» (397902, Россия, Воронежская обл., г. Лиски, ул. 40 лет Октября, д. 75)</w:t>
            </w: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Кол-во мест-160</w:t>
            </w:r>
          </w:p>
          <w:p w:rsidR="00DF1D3D" w:rsidRDefault="00DF1D3D">
            <w:pPr>
              <w:pStyle w:val="Standard"/>
              <w:spacing w:after="0" w:line="240" w:lineRule="auto"/>
            </w:pPr>
            <w:r>
              <w:rPr>
                <w:rFonts w:ascii="Times New Roman" w:hAnsi="Times New Roman" w:cs="Times New Roman"/>
              </w:rPr>
              <w:t>Общая площадь здания- 1315,2</w:t>
            </w:r>
            <w:r>
              <w:rPr>
                <w:rFonts w:ascii="Times New Roman" w:hAnsi="Times New Roman" w:cs="Times New Roman"/>
                <w:sz w:val="24"/>
                <w:szCs w:val="24"/>
              </w:rPr>
              <w:t xml:space="preserve"> м²</w:t>
            </w:r>
          </w:p>
          <w:p w:rsidR="00DF1D3D" w:rsidRDefault="00DF1D3D">
            <w:pPr>
              <w:pStyle w:val="Standard"/>
              <w:spacing w:after="0" w:line="240" w:lineRule="auto"/>
            </w:pPr>
            <w:r>
              <w:rPr>
                <w:rFonts w:ascii="Times New Roman" w:hAnsi="Times New Roman" w:cs="Times New Roman"/>
              </w:rPr>
              <w:t>Площадь земельного участка -5819</w:t>
            </w:r>
            <w:r>
              <w:rPr>
                <w:rFonts w:ascii="Times New Roman" w:hAnsi="Times New Roman" w:cs="Times New Roman"/>
                <w:sz w:val="24"/>
                <w:szCs w:val="24"/>
              </w:rPr>
              <w:t xml:space="preserve">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160 чел.</w:t>
            </w:r>
          </w:p>
        </w:tc>
      </w:tr>
      <w:tr w:rsidR="00DF1D3D" w:rsidTr="00DF1D3D">
        <w:trPr>
          <w:trHeight w:val="70"/>
        </w:trPr>
        <w:tc>
          <w:tcPr>
            <w:tcW w:w="14608" w:type="dxa"/>
            <w:gridSpan w:val="5"/>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b/>
              </w:rPr>
              <w:t>3. Дополнительное образование</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3.1.</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pPr>
            <w:r>
              <w:rPr>
                <w:rFonts w:ascii="Times New Roman" w:hAnsi="Times New Roman" w:cs="Times New Roman"/>
              </w:rPr>
              <w:t>МКУ ДО «</w:t>
            </w:r>
            <w:proofErr w:type="spellStart"/>
            <w:r>
              <w:rPr>
                <w:rFonts w:ascii="Times New Roman" w:hAnsi="Times New Roman" w:cs="Times New Roman"/>
              </w:rPr>
              <w:t>Лискинский</w:t>
            </w:r>
            <w:proofErr w:type="spellEnd"/>
            <w:r>
              <w:rPr>
                <w:rFonts w:ascii="Times New Roman" w:hAnsi="Times New Roman" w:cs="Times New Roman"/>
              </w:rPr>
              <w:t xml:space="preserve"> Центр развития творчества» </w:t>
            </w:r>
            <w:proofErr w:type="gramStart"/>
            <w:r>
              <w:rPr>
                <w:rFonts w:ascii="Times New Roman" w:hAnsi="Times New Roman" w:cs="Times New Roman"/>
              </w:rPr>
              <w:t>Воронежская</w:t>
            </w:r>
            <w:proofErr w:type="gramEnd"/>
            <w:r>
              <w:rPr>
                <w:rFonts w:ascii="Times New Roman" w:hAnsi="Times New Roman" w:cs="Times New Roman"/>
              </w:rPr>
              <w:t xml:space="preserve"> обл., г. Лиски, пр. Ленина, д. 58а.</w:t>
            </w:r>
          </w:p>
          <w:p w:rsidR="00DF1D3D" w:rsidRDefault="00DF1D3D">
            <w:pPr>
              <w:pStyle w:val="Standard"/>
              <w:spacing w:after="0" w:line="240" w:lineRule="auto"/>
              <w:rPr>
                <w:rFonts w:ascii="Times New Roman" w:hAnsi="Times New Roman" w:cs="Times New Roman"/>
              </w:rPr>
            </w:pP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900 мест, пл. 1754,9 м², земельный участок 1848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1660 чел.</w:t>
            </w:r>
          </w:p>
        </w:tc>
      </w:tr>
      <w:tr w:rsidR="00DF1D3D" w:rsidTr="00DF1D3D">
        <w:trPr>
          <w:trHeight w:val="70"/>
        </w:trPr>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3.2.</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pPr>
            <w:proofErr w:type="gramStart"/>
            <w:r>
              <w:rPr>
                <w:rFonts w:ascii="Times New Roman" w:hAnsi="Times New Roman" w:cs="Times New Roman"/>
              </w:rPr>
              <w:t>МКУ ДО «</w:t>
            </w:r>
            <w:proofErr w:type="spellStart"/>
            <w:r>
              <w:rPr>
                <w:rFonts w:ascii="Times New Roman" w:hAnsi="Times New Roman" w:cs="Times New Roman"/>
              </w:rPr>
              <w:t>Лискинский</w:t>
            </w:r>
            <w:proofErr w:type="spellEnd"/>
            <w:r>
              <w:rPr>
                <w:rFonts w:ascii="Times New Roman" w:hAnsi="Times New Roman" w:cs="Times New Roman"/>
              </w:rPr>
              <w:t xml:space="preserve"> Центр технического творчества» Воронежская обл., г. Лиски, ул. 19-й Партсъезд, д.3</w:t>
            </w:r>
            <w:proofErr w:type="gramEnd"/>
          </w:p>
          <w:p w:rsidR="00DF1D3D" w:rsidRDefault="00DF1D3D">
            <w:pPr>
              <w:pStyle w:val="Standard"/>
              <w:spacing w:after="0" w:line="240" w:lineRule="auto"/>
              <w:rPr>
                <w:rFonts w:ascii="Times New Roman" w:hAnsi="Times New Roman" w:cs="Times New Roman"/>
              </w:rPr>
            </w:pPr>
          </w:p>
        </w:tc>
        <w:tc>
          <w:tcPr>
            <w:tcW w:w="29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100 мест, пл. 200,8 м²</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кирпичное здание, удовлетворительное состояние</w:t>
            </w:r>
          </w:p>
        </w:tc>
        <w:tc>
          <w:tcPr>
            <w:tcW w:w="292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450 чел.</w:t>
            </w:r>
          </w:p>
        </w:tc>
      </w:tr>
    </w:tbl>
    <w:p w:rsidR="00DF1D3D" w:rsidRDefault="00DF1D3D" w:rsidP="00DF1D3D">
      <w:pPr>
        <w:widowControl/>
        <w:suppressAutoHyphens w:val="0"/>
        <w:rPr>
          <w:kern w:val="0"/>
        </w:rPr>
        <w:sectPr w:rsidR="00DF1D3D">
          <w:pgSz w:w="16838" w:h="11906" w:orient="landscape"/>
          <w:pgMar w:top="1701" w:right="1134" w:bottom="851" w:left="1134" w:header="720" w:footer="709" w:gutter="0"/>
          <w:cols w:space="720"/>
        </w:sectPr>
      </w:pPr>
    </w:p>
    <w:p w:rsidR="00DF1D3D" w:rsidRDefault="00DF1D3D" w:rsidP="00DF1D3D">
      <w:pPr>
        <w:pStyle w:val="a5"/>
        <w:shd w:val="clear" w:color="auto" w:fill="FFFFFF"/>
        <w:spacing w:before="0" w:after="150" w:line="330" w:lineRule="atLeast"/>
        <w:outlineLvl w:val="1"/>
        <w:rPr>
          <w:kern w:val="3"/>
        </w:rPr>
      </w:pPr>
      <w:bookmarkStart w:id="13" w:name="_Toc496601733"/>
      <w:bookmarkStart w:id="14" w:name="_Toc494713780"/>
      <w:r>
        <w:rPr>
          <w:b/>
          <w:color w:val="333333"/>
          <w:sz w:val="28"/>
          <w:szCs w:val="28"/>
        </w:rPr>
        <w:lastRenderedPageBreak/>
        <w:t>4.2. Краткая характеристика объектов здравоохранения</w:t>
      </w:r>
      <w:bookmarkEnd w:id="13"/>
      <w:bookmarkEnd w:id="14"/>
    </w:p>
    <w:p w:rsidR="00DF1D3D" w:rsidRDefault="00DF1D3D" w:rsidP="00DF1D3D">
      <w:pPr>
        <w:pStyle w:val="aa"/>
        <w:jc w:val="both"/>
      </w:pPr>
      <w:r>
        <w:rPr>
          <w:rFonts w:ascii="Times New Roman" w:hAnsi="Times New Roman" w:cs="Times New Roman"/>
          <w:b/>
        </w:rPr>
        <w:tab/>
      </w:r>
      <w:r>
        <w:rPr>
          <w:rFonts w:ascii="Times New Roman" w:hAnsi="Times New Roman" w:cs="Times New Roman"/>
          <w:sz w:val="28"/>
          <w:szCs w:val="28"/>
        </w:rPr>
        <w:t>Основным объектом здравоохранения городского поселения город Лиски является больничный комплекс БУЗ ВО «</w:t>
      </w:r>
      <w:proofErr w:type="spellStart"/>
      <w:r>
        <w:rPr>
          <w:rFonts w:ascii="Times New Roman" w:hAnsi="Times New Roman" w:cs="Times New Roman"/>
          <w:sz w:val="28"/>
          <w:szCs w:val="28"/>
        </w:rPr>
        <w:t>Лискинская</w:t>
      </w:r>
      <w:proofErr w:type="spellEnd"/>
      <w:r>
        <w:rPr>
          <w:rFonts w:ascii="Times New Roman" w:hAnsi="Times New Roman" w:cs="Times New Roman"/>
          <w:sz w:val="28"/>
          <w:szCs w:val="28"/>
        </w:rPr>
        <w:t xml:space="preserve"> РБ». Общая площадь лечебных зданий комплекса составляет 99533,3 м², а общая площадь земельных участков – 121728 м². БУЗ ВО «</w:t>
      </w:r>
      <w:proofErr w:type="spellStart"/>
      <w:r>
        <w:rPr>
          <w:rFonts w:ascii="Times New Roman" w:hAnsi="Times New Roman" w:cs="Times New Roman"/>
          <w:sz w:val="28"/>
          <w:szCs w:val="28"/>
        </w:rPr>
        <w:t>Лискинская</w:t>
      </w:r>
      <w:proofErr w:type="spellEnd"/>
      <w:r>
        <w:rPr>
          <w:rFonts w:ascii="Times New Roman" w:hAnsi="Times New Roman" w:cs="Times New Roman"/>
          <w:sz w:val="28"/>
          <w:szCs w:val="28"/>
        </w:rPr>
        <w:t xml:space="preserve"> РБ» обслуживает 84199 человек из 100700 жителей района и располагает сетью из 4 участковых больниц, 6 амбулаторий врача общей практики и 35 фельдшерских пунктов. Число коек стационара – 707 (408 – стационар по адресу ул</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еченова, д.24, 139 – стационар по ул.Сеченова, д.1; 60 - акушерско-гинекологический корпус, 30 - психиатрическое отделение, 40 – детский корпус, 30 – инфекционный корпус).</w:t>
      </w:r>
    </w:p>
    <w:p w:rsidR="00DF1D3D" w:rsidRDefault="00DF1D3D" w:rsidP="00DF1D3D">
      <w:pPr>
        <w:pStyle w:val="aa"/>
        <w:ind w:firstLine="708"/>
        <w:jc w:val="both"/>
      </w:pPr>
      <w:r>
        <w:rPr>
          <w:rFonts w:ascii="Times New Roman" w:hAnsi="Times New Roman" w:cs="Times New Roman"/>
          <w:sz w:val="28"/>
          <w:szCs w:val="28"/>
        </w:rPr>
        <w:t>В составе БУЗ ВО «</w:t>
      </w:r>
      <w:proofErr w:type="spellStart"/>
      <w:r>
        <w:rPr>
          <w:rFonts w:ascii="Times New Roman" w:hAnsi="Times New Roman" w:cs="Times New Roman"/>
          <w:sz w:val="28"/>
          <w:szCs w:val="28"/>
        </w:rPr>
        <w:t>Лискинская</w:t>
      </w:r>
      <w:proofErr w:type="spellEnd"/>
      <w:r>
        <w:rPr>
          <w:rFonts w:ascii="Times New Roman" w:hAnsi="Times New Roman" w:cs="Times New Roman"/>
          <w:sz w:val="28"/>
          <w:szCs w:val="28"/>
        </w:rPr>
        <w:t xml:space="preserve"> РБ» функционирует служба скорой помощи, которая обслуживает город Лиски 10 машинами.</w:t>
      </w:r>
    </w:p>
    <w:p w:rsidR="00DF1D3D" w:rsidRDefault="00DF1D3D" w:rsidP="00DF1D3D">
      <w:pPr>
        <w:pStyle w:val="aa"/>
        <w:ind w:firstLine="708"/>
        <w:jc w:val="both"/>
      </w:pPr>
      <w:r>
        <w:rPr>
          <w:rFonts w:ascii="Times New Roman" w:hAnsi="Times New Roman" w:cs="Times New Roman"/>
          <w:sz w:val="28"/>
          <w:szCs w:val="28"/>
        </w:rPr>
        <w:t>Мощность поликлиники рассчитана на 1700 посещений в смену. В учреждении работают 239 врачей и 715 средних медицинских работников. </w:t>
      </w:r>
    </w:p>
    <w:p w:rsidR="00DF1D3D" w:rsidRDefault="00DF1D3D" w:rsidP="00DF1D3D">
      <w:pPr>
        <w:pStyle w:val="aa"/>
        <w:jc w:val="both"/>
      </w:pPr>
      <w:r>
        <w:rPr>
          <w:rFonts w:ascii="Times New Roman" w:hAnsi="Times New Roman" w:cs="Times New Roman"/>
          <w:b/>
          <w:color w:val="333333"/>
          <w:sz w:val="28"/>
          <w:szCs w:val="28"/>
        </w:rPr>
        <w:tab/>
      </w:r>
      <w:r>
        <w:rPr>
          <w:rFonts w:ascii="Times New Roman" w:hAnsi="Times New Roman" w:cs="Times New Roman"/>
          <w:sz w:val="28"/>
          <w:szCs w:val="28"/>
        </w:rPr>
        <w:t>НУЗ «Отделенческая больница на ст. Лиски ОАО «РЖД» также является значимым больничным комплексом. Её основанием считают 1914 год, когда в селе Новая Покровка (ныне Лиски) открылся медпункт, который располагался в жилом доме в районе железнодорожной станции. В 1976 году было введено в действие новое здание больничного комплекса.</w:t>
      </w:r>
    </w:p>
    <w:p w:rsidR="00DF1D3D" w:rsidRDefault="00DF1D3D" w:rsidP="00DF1D3D">
      <w:pPr>
        <w:pStyle w:val="aa"/>
        <w:ind w:firstLine="708"/>
        <w:jc w:val="both"/>
      </w:pPr>
      <w:r>
        <w:rPr>
          <w:rFonts w:ascii="Times New Roman" w:hAnsi="Times New Roman" w:cs="Times New Roman"/>
          <w:sz w:val="28"/>
          <w:szCs w:val="28"/>
        </w:rPr>
        <w:t>Сегодня этот больничный комплекс, находящийся в ведении ОАО «РЖД», включает в себя поликлинику на 380 посещений в сутки, стационар на 139 коек. Комплекс оснащён современным оборудованием. Стационар включает в себя семь отделений и палату интенсивной терапии.</w:t>
      </w:r>
    </w:p>
    <w:p w:rsidR="00DF1D3D" w:rsidRDefault="00DF1D3D" w:rsidP="00DF1D3D">
      <w:pPr>
        <w:pStyle w:val="aa"/>
        <w:ind w:firstLine="708"/>
        <w:jc w:val="both"/>
      </w:pPr>
      <w:r>
        <w:rPr>
          <w:rFonts w:ascii="Times New Roman" w:hAnsi="Times New Roman" w:cs="Times New Roman"/>
          <w:sz w:val="28"/>
          <w:szCs w:val="28"/>
        </w:rPr>
        <w:t>В городе Лиски 9 частных медицинских учреждений. Из них дв</w:t>
      </w:r>
      <w:proofErr w:type="gramStart"/>
      <w:r>
        <w:rPr>
          <w:rFonts w:ascii="Times New Roman" w:hAnsi="Times New Roman" w:cs="Times New Roman"/>
          <w:sz w:val="28"/>
          <w:szCs w:val="28"/>
        </w:rPr>
        <w:t>а ООО о</w:t>
      </w:r>
      <w:proofErr w:type="gramEnd"/>
      <w:r>
        <w:rPr>
          <w:rFonts w:ascii="Times New Roman" w:hAnsi="Times New Roman" w:cs="Times New Roman"/>
          <w:sz w:val="28"/>
          <w:szCs w:val="28"/>
        </w:rPr>
        <w:t>казывают услуги в области косметологии, а семь – в стоматологии.</w:t>
      </w:r>
    </w:p>
    <w:p w:rsidR="00DF1D3D" w:rsidRDefault="00DF1D3D" w:rsidP="00DF1D3D">
      <w:pPr>
        <w:pStyle w:val="aa"/>
        <w:ind w:firstLine="708"/>
        <w:jc w:val="both"/>
      </w:pPr>
      <w:r>
        <w:rPr>
          <w:rFonts w:ascii="Times New Roman" w:hAnsi="Times New Roman" w:cs="Times New Roman"/>
          <w:sz w:val="28"/>
          <w:szCs w:val="28"/>
        </w:rPr>
        <w:t>В черте города находится санаторий-профилакторий «Радон» - это ведомственный санаторий ОАО «РЖД». На территории санатория "Радон" находятся уникальные источники радоновой минеральной воды – единственное месторождение природной радоновой воды в Центральном Федеральном округе.</w:t>
      </w:r>
    </w:p>
    <w:p w:rsidR="00DF1D3D" w:rsidRDefault="00DF1D3D" w:rsidP="00DF1D3D">
      <w:pPr>
        <w:pStyle w:val="aa"/>
        <w:ind w:firstLine="708"/>
        <w:jc w:val="both"/>
      </w:pPr>
      <w:r>
        <w:rPr>
          <w:rFonts w:ascii="Times New Roman" w:hAnsi="Times New Roman" w:cs="Times New Roman"/>
          <w:sz w:val="28"/>
          <w:szCs w:val="28"/>
        </w:rPr>
        <w:t>В черте города насчитывается 59 аптечных пунктов.</w:t>
      </w:r>
    </w:p>
    <w:p w:rsidR="00DF1D3D" w:rsidRDefault="00DF1D3D" w:rsidP="00DF1D3D">
      <w:pPr>
        <w:pStyle w:val="aa"/>
        <w:ind w:firstLine="708"/>
        <w:jc w:val="both"/>
      </w:pPr>
      <w:r>
        <w:rPr>
          <w:rFonts w:ascii="Times New Roman" w:hAnsi="Times New Roman" w:cs="Times New Roman"/>
          <w:sz w:val="28"/>
          <w:szCs w:val="28"/>
        </w:rPr>
        <w:t>Все объекты здравоохранения находятся в удовлетворительном состоянии.</w:t>
      </w:r>
    </w:p>
    <w:p w:rsidR="00DF1D3D" w:rsidRDefault="00DF1D3D" w:rsidP="00DF1D3D">
      <w:pPr>
        <w:pStyle w:val="aa"/>
        <w:ind w:firstLine="708"/>
        <w:jc w:val="both"/>
        <w:rPr>
          <w:rFonts w:ascii="Times New Roman" w:hAnsi="Times New Roman" w:cs="Times New Roman"/>
          <w:sz w:val="28"/>
          <w:szCs w:val="28"/>
        </w:rPr>
      </w:pPr>
    </w:p>
    <w:p w:rsidR="00DF1D3D" w:rsidRDefault="00DF1D3D" w:rsidP="00DF1D3D">
      <w:pPr>
        <w:pStyle w:val="aa"/>
        <w:ind w:firstLine="708"/>
        <w:jc w:val="both"/>
        <w:rPr>
          <w:rFonts w:ascii="Calibri" w:hAnsi="Calibri" w:cs="F"/>
        </w:rPr>
      </w:pPr>
      <w:r>
        <w:rPr>
          <w:rFonts w:ascii="Times New Roman" w:hAnsi="Times New Roman" w:cs="Times New Roman"/>
          <w:sz w:val="28"/>
          <w:szCs w:val="28"/>
        </w:rPr>
        <w:t>В таблице № 3 приведена характеристика объектов здравоохранения.</w:t>
      </w:r>
    </w:p>
    <w:p w:rsidR="00DF1D3D" w:rsidRDefault="00DF1D3D" w:rsidP="00DF1D3D">
      <w:pPr>
        <w:pStyle w:val="aa"/>
        <w:ind w:firstLine="708"/>
        <w:jc w:val="both"/>
        <w:rPr>
          <w:rFonts w:ascii="Times New Roman" w:hAnsi="Times New Roman" w:cs="Times New Roman"/>
          <w:sz w:val="28"/>
          <w:szCs w:val="28"/>
        </w:rPr>
      </w:pPr>
    </w:p>
    <w:p w:rsidR="00DF1D3D" w:rsidRDefault="00DF1D3D" w:rsidP="00DF1D3D">
      <w:pPr>
        <w:widowControl/>
        <w:suppressAutoHyphens w:val="0"/>
        <w:rPr>
          <w:kern w:val="0"/>
          <w:sz w:val="28"/>
          <w:szCs w:val="28"/>
        </w:rPr>
        <w:sectPr w:rsidR="00DF1D3D">
          <w:pgSz w:w="11906" w:h="16838"/>
          <w:pgMar w:top="1134" w:right="851" w:bottom="1134" w:left="1701" w:header="720" w:footer="709" w:gutter="0"/>
          <w:cols w:space="720"/>
        </w:sectPr>
      </w:pPr>
    </w:p>
    <w:p w:rsidR="00DF1D3D" w:rsidRDefault="00DF1D3D" w:rsidP="00DF1D3D">
      <w:pPr>
        <w:pStyle w:val="aa"/>
        <w:ind w:firstLine="708"/>
        <w:jc w:val="right"/>
        <w:rPr>
          <w:rFonts w:ascii="Calibri" w:hAnsi="Calibri" w:cs="F"/>
        </w:rPr>
      </w:pPr>
      <w:r>
        <w:rPr>
          <w:rFonts w:ascii="Times New Roman" w:hAnsi="Times New Roman" w:cs="Times New Roman"/>
          <w:sz w:val="24"/>
          <w:szCs w:val="24"/>
        </w:rPr>
        <w:lastRenderedPageBreak/>
        <w:t>Таблица № 3</w:t>
      </w:r>
    </w:p>
    <w:p w:rsidR="00DF1D3D" w:rsidRDefault="00DF1D3D" w:rsidP="00DF1D3D">
      <w:pPr>
        <w:pStyle w:val="aa"/>
        <w:ind w:firstLine="708"/>
        <w:jc w:val="center"/>
      </w:pPr>
      <w:r>
        <w:rPr>
          <w:rFonts w:ascii="Times New Roman" w:hAnsi="Times New Roman" w:cs="Times New Roman"/>
          <w:b/>
          <w:sz w:val="24"/>
          <w:szCs w:val="24"/>
        </w:rPr>
        <w:t>Характеристика объектов здравоохранения</w:t>
      </w:r>
    </w:p>
    <w:tbl>
      <w:tblPr>
        <w:tblW w:w="14784" w:type="dxa"/>
        <w:tblInd w:w="-108" w:type="dxa"/>
        <w:tblLayout w:type="fixed"/>
        <w:tblCellMar>
          <w:left w:w="10" w:type="dxa"/>
          <w:right w:w="10" w:type="dxa"/>
        </w:tblCellMar>
        <w:tblLook w:val="04A0"/>
      </w:tblPr>
      <w:tblGrid>
        <w:gridCol w:w="570"/>
        <w:gridCol w:w="4358"/>
        <w:gridCol w:w="844"/>
        <w:gridCol w:w="4083"/>
        <w:gridCol w:w="2465"/>
        <w:gridCol w:w="2464"/>
      </w:tblGrid>
      <w:tr w:rsidR="00DF1D3D" w:rsidTr="00DF1D3D">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jc w:val="center"/>
            </w:pPr>
            <w:r>
              <w:rPr>
                <w:rFonts w:ascii="Times New Roman" w:hAnsi="Times New Roman" w:cs="Times New Roman"/>
                <w:sz w:val="24"/>
                <w:szCs w:val="24"/>
              </w:rPr>
              <w:t xml:space="preserve">№ </w:t>
            </w: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п</w:t>
            </w:r>
            <w:proofErr w:type="spellEnd"/>
            <w:proofErr w:type="gramEnd"/>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jc w:val="center"/>
            </w:pPr>
            <w:r>
              <w:rPr>
                <w:rFonts w:ascii="Times New Roman" w:hAnsi="Times New Roman" w:cs="Times New Roman"/>
                <w:sz w:val="24"/>
                <w:szCs w:val="24"/>
              </w:rPr>
              <w:t>Наименование объекта социальной инфраструктуры (адрес)</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jc w:val="center"/>
            </w:pPr>
            <w:r>
              <w:rPr>
                <w:rFonts w:ascii="Times New Roman" w:hAnsi="Times New Roman" w:cs="Times New Roman"/>
                <w:sz w:val="24"/>
                <w:szCs w:val="24"/>
              </w:rPr>
              <w:t>Год ввода в эксплуатацию</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jc w:val="center"/>
            </w:pPr>
            <w:r>
              <w:rPr>
                <w:rFonts w:ascii="Times New Roman" w:hAnsi="Times New Roman" w:cs="Times New Roman"/>
                <w:sz w:val="24"/>
                <w:szCs w:val="24"/>
              </w:rPr>
              <w:t>Количество мест, общая площадь здания (</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²) площадь земельного участка (м²)</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jc w:val="center"/>
            </w:pPr>
            <w:r>
              <w:rPr>
                <w:rFonts w:ascii="Times New Roman" w:hAnsi="Times New Roman" w:cs="Times New Roman"/>
                <w:sz w:val="24"/>
                <w:szCs w:val="24"/>
              </w:rPr>
              <w:t>Характеристика объект</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материал стен, состояние)</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jc w:val="center"/>
            </w:pPr>
            <w:r>
              <w:rPr>
                <w:rFonts w:ascii="Times New Roman" w:hAnsi="Times New Roman" w:cs="Times New Roman"/>
                <w:sz w:val="24"/>
                <w:szCs w:val="24"/>
              </w:rPr>
              <w:t>Прогнозируемый спрос на услуги (в соответствии с прогнозом изменения численности и половозрастного населения)</w:t>
            </w:r>
          </w:p>
        </w:tc>
      </w:tr>
      <w:tr w:rsidR="00DF1D3D" w:rsidTr="00DF1D3D">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1</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Больничный комплекс</w:t>
            </w:r>
          </w:p>
          <w:p w:rsidR="00DF1D3D" w:rsidRDefault="00DF1D3D">
            <w:pPr>
              <w:pStyle w:val="aa"/>
              <w:spacing w:line="276" w:lineRule="auto"/>
            </w:pPr>
            <w:r>
              <w:rPr>
                <w:rFonts w:ascii="Times New Roman" w:hAnsi="Times New Roman" w:cs="Times New Roman"/>
                <w:sz w:val="24"/>
                <w:szCs w:val="24"/>
              </w:rPr>
              <w:t>г</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иски ул.Сеченова 24</w:t>
            </w:r>
          </w:p>
          <w:p w:rsidR="00DF1D3D" w:rsidRDefault="00DF1D3D">
            <w:pPr>
              <w:pStyle w:val="aa"/>
              <w:spacing w:line="276" w:lineRule="auto"/>
              <w:rPr>
                <w:kern w:val="3"/>
              </w:rPr>
            </w:pPr>
            <w:r>
              <w:rPr>
                <w:rFonts w:ascii="Times New Roman" w:hAnsi="Times New Roman" w:cs="Times New Roman"/>
                <w:sz w:val="24"/>
                <w:szCs w:val="24"/>
              </w:rPr>
              <w:t>в т.ч.</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aa"/>
              <w:spacing w:line="276" w:lineRule="auto"/>
              <w:jc w:val="center"/>
              <w:rPr>
                <w:rFonts w:ascii="Times New Roman" w:hAnsi="Times New Roman" w:cs="Times New Roman"/>
                <w:sz w:val="24"/>
                <w:szCs w:val="24"/>
              </w:rPr>
            </w:pPr>
          </w:p>
          <w:p w:rsidR="00DF1D3D" w:rsidRDefault="00DF1D3D">
            <w:pPr>
              <w:pStyle w:val="aa"/>
              <w:spacing w:line="276" w:lineRule="auto"/>
              <w:jc w:val="center"/>
              <w:rPr>
                <w:rFonts w:ascii="Times New Roman" w:hAnsi="Times New Roman" w:cs="Times New Roman"/>
                <w:sz w:val="24"/>
                <w:szCs w:val="24"/>
              </w:rPr>
            </w:pPr>
          </w:p>
          <w:p w:rsidR="00DF1D3D" w:rsidRDefault="00DF1D3D">
            <w:pPr>
              <w:pStyle w:val="aa"/>
              <w:spacing w:line="276" w:lineRule="auto"/>
              <w:jc w:val="center"/>
              <w:rPr>
                <w:rFonts w:ascii="Times New Roman" w:hAnsi="Times New Roman" w:cs="Times New Roman"/>
                <w:kern w:val="3"/>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99533,3 м²- общая площадь лечебных зданий</w:t>
            </w:r>
          </w:p>
          <w:p w:rsidR="00DF1D3D" w:rsidRDefault="00DF1D3D">
            <w:pPr>
              <w:pStyle w:val="aa"/>
              <w:spacing w:line="276" w:lineRule="auto"/>
              <w:rPr>
                <w:kern w:val="3"/>
              </w:rPr>
            </w:pPr>
            <w:r>
              <w:rPr>
                <w:rFonts w:ascii="Times New Roman" w:hAnsi="Times New Roman" w:cs="Times New Roman"/>
                <w:sz w:val="24"/>
                <w:szCs w:val="24"/>
              </w:rPr>
              <w:t>121728 м²- общая площадь земельного участка</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рост на 0,2 %</w:t>
            </w:r>
          </w:p>
        </w:tc>
      </w:tr>
      <w:tr w:rsidR="00DF1D3D" w:rsidTr="00DF1D3D">
        <w:trPr>
          <w:trHeight w:val="794"/>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 поликлиника № 1</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2011</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700 посещений в смену</w:t>
            </w:r>
          </w:p>
          <w:p w:rsidR="00DF1D3D" w:rsidRDefault="00DF1D3D">
            <w:pPr>
              <w:pStyle w:val="aa"/>
              <w:spacing w:line="276" w:lineRule="auto"/>
              <w:rPr>
                <w:kern w:val="3"/>
              </w:rPr>
            </w:pPr>
            <w:r>
              <w:rPr>
                <w:rFonts w:ascii="Times New Roman" w:hAnsi="Times New Roman" w:cs="Times New Roman"/>
                <w:sz w:val="24"/>
                <w:szCs w:val="24"/>
              </w:rPr>
              <w:t xml:space="preserve"> 11192,3 м²- площадь здания</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rPr>
                <w:kern w:val="3"/>
              </w:rPr>
            </w:pPr>
            <w:r>
              <w:rPr>
                <w:rFonts w:ascii="Times New Roman" w:hAnsi="Times New Roman" w:cs="Times New Roman"/>
                <w:sz w:val="24"/>
                <w:szCs w:val="24"/>
              </w:rPr>
              <w:t>кап</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емонт не требуется</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rPr>
          <w:trHeight w:val="794"/>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 xml:space="preserve">- диагностический корпус </w:t>
            </w:r>
            <w:proofErr w:type="gramStart"/>
            <w:r>
              <w:rPr>
                <w:rFonts w:ascii="Times New Roman" w:hAnsi="Times New Roman" w:cs="Times New Roman"/>
                <w:sz w:val="24"/>
                <w:szCs w:val="24"/>
              </w:rPr>
              <w:t>с</w:t>
            </w:r>
            <w:proofErr w:type="gramEnd"/>
          </w:p>
          <w:p w:rsidR="00DF1D3D" w:rsidRDefault="00DF1D3D">
            <w:pPr>
              <w:pStyle w:val="aa"/>
              <w:spacing w:line="276" w:lineRule="auto"/>
            </w:pPr>
            <w:r>
              <w:rPr>
                <w:rFonts w:ascii="Times New Roman" w:hAnsi="Times New Roman" w:cs="Times New Roman"/>
                <w:sz w:val="24"/>
                <w:szCs w:val="24"/>
              </w:rPr>
              <w:t>-женской консультацией</w:t>
            </w:r>
          </w:p>
          <w:p w:rsidR="00DF1D3D" w:rsidRDefault="00DF1D3D">
            <w:pPr>
              <w:pStyle w:val="aa"/>
              <w:spacing w:line="276" w:lineRule="auto"/>
              <w:rPr>
                <w:kern w:val="3"/>
              </w:rPr>
            </w:pPr>
            <w:r>
              <w:rPr>
                <w:rFonts w:ascii="Times New Roman" w:hAnsi="Times New Roman" w:cs="Times New Roman"/>
                <w:sz w:val="24"/>
                <w:szCs w:val="24"/>
              </w:rPr>
              <w:t>-центр здоровья</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aa"/>
              <w:spacing w:line="276" w:lineRule="auto"/>
              <w:jc w:val="center"/>
            </w:pPr>
            <w:r>
              <w:rPr>
                <w:rFonts w:ascii="Times New Roman" w:hAnsi="Times New Roman" w:cs="Times New Roman"/>
                <w:sz w:val="24"/>
                <w:szCs w:val="24"/>
              </w:rPr>
              <w:t>2011</w:t>
            </w:r>
          </w:p>
          <w:p w:rsidR="00DF1D3D" w:rsidRDefault="00DF1D3D">
            <w:pPr>
              <w:pStyle w:val="aa"/>
              <w:spacing w:line="276" w:lineRule="auto"/>
              <w:jc w:val="center"/>
              <w:rPr>
                <w:rFonts w:ascii="Times New Roman" w:hAnsi="Times New Roman" w:cs="Times New Roman"/>
                <w:kern w:val="3"/>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1120368 условных ед. в год 10094,5 м²- площадь здания</w:t>
            </w:r>
          </w:p>
          <w:p w:rsidR="00DF1D3D" w:rsidRDefault="00DF1D3D">
            <w:pPr>
              <w:pStyle w:val="aa"/>
              <w:spacing w:line="276" w:lineRule="auto"/>
            </w:pPr>
            <w:r>
              <w:rPr>
                <w:rFonts w:ascii="Times New Roman" w:hAnsi="Times New Roman" w:cs="Times New Roman"/>
                <w:sz w:val="24"/>
                <w:szCs w:val="24"/>
              </w:rPr>
              <w:t>75 посещений в смену</w:t>
            </w:r>
          </w:p>
          <w:p w:rsidR="00DF1D3D" w:rsidRDefault="00DF1D3D">
            <w:pPr>
              <w:pStyle w:val="aa"/>
              <w:spacing w:line="276" w:lineRule="auto"/>
              <w:rPr>
                <w:kern w:val="3"/>
              </w:rPr>
            </w:pPr>
            <w:r>
              <w:rPr>
                <w:rFonts w:ascii="Times New Roman" w:hAnsi="Times New Roman" w:cs="Times New Roman"/>
                <w:sz w:val="24"/>
                <w:szCs w:val="24"/>
              </w:rPr>
              <w:t>15 посещений в смену</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rPr>
                <w:kern w:val="3"/>
              </w:rPr>
            </w:pPr>
            <w:r>
              <w:rPr>
                <w:rFonts w:ascii="Times New Roman" w:hAnsi="Times New Roman" w:cs="Times New Roman"/>
                <w:sz w:val="24"/>
                <w:szCs w:val="24"/>
              </w:rPr>
              <w:t>кап</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емонт не требуется</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rPr>
          <w:trHeight w:val="794"/>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 Стационарный корпус</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2013</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408коек</w:t>
            </w:r>
          </w:p>
          <w:p w:rsidR="00DF1D3D" w:rsidRDefault="00DF1D3D">
            <w:pPr>
              <w:pStyle w:val="aa"/>
              <w:spacing w:line="276" w:lineRule="auto"/>
              <w:rPr>
                <w:kern w:val="3"/>
              </w:rPr>
            </w:pPr>
            <w:r>
              <w:rPr>
                <w:rFonts w:ascii="Times New Roman" w:hAnsi="Times New Roman" w:cs="Times New Roman"/>
                <w:sz w:val="24"/>
                <w:szCs w:val="24"/>
              </w:rPr>
              <w:t xml:space="preserve">36254,5 м²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лощадь здания</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rPr>
                <w:kern w:val="3"/>
              </w:rPr>
            </w:pPr>
            <w:r>
              <w:rPr>
                <w:rFonts w:ascii="Times New Roman" w:hAnsi="Times New Roman" w:cs="Times New Roman"/>
                <w:sz w:val="24"/>
                <w:szCs w:val="24"/>
              </w:rPr>
              <w:t>кап</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емонт не требуется</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rPr>
          <w:trHeight w:val="794"/>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-Акушерско-гинекологический корпус</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2011</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роддом на 25 коек</w:t>
            </w:r>
          </w:p>
          <w:p w:rsidR="00DF1D3D" w:rsidRDefault="00DF1D3D">
            <w:pPr>
              <w:pStyle w:val="aa"/>
              <w:spacing w:line="276" w:lineRule="auto"/>
            </w:pPr>
            <w:r>
              <w:rPr>
                <w:rFonts w:ascii="Times New Roman" w:hAnsi="Times New Roman" w:cs="Times New Roman"/>
                <w:sz w:val="24"/>
                <w:szCs w:val="24"/>
              </w:rPr>
              <w:t>гинекология на 35 коек</w:t>
            </w:r>
          </w:p>
          <w:p w:rsidR="00DF1D3D" w:rsidRDefault="00DF1D3D">
            <w:pPr>
              <w:pStyle w:val="aa"/>
              <w:spacing w:line="276" w:lineRule="auto"/>
              <w:rPr>
                <w:kern w:val="3"/>
              </w:rPr>
            </w:pPr>
            <w:r>
              <w:rPr>
                <w:rFonts w:ascii="Times New Roman" w:hAnsi="Times New Roman" w:cs="Times New Roman"/>
                <w:sz w:val="24"/>
                <w:szCs w:val="24"/>
              </w:rPr>
              <w:t>16357,5 м²- площадь здания</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rPr>
                <w:kern w:val="3"/>
              </w:rPr>
            </w:pPr>
            <w:r>
              <w:rPr>
                <w:rFonts w:ascii="Times New Roman" w:hAnsi="Times New Roman" w:cs="Times New Roman"/>
                <w:sz w:val="24"/>
                <w:szCs w:val="24"/>
              </w:rPr>
              <w:t>кап</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емонт не требуется</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 Психиатрическое отделение</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2004</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30 коек</w:t>
            </w:r>
          </w:p>
          <w:p w:rsidR="00DF1D3D" w:rsidRDefault="00DF1D3D">
            <w:pPr>
              <w:pStyle w:val="aa"/>
              <w:spacing w:line="276" w:lineRule="auto"/>
              <w:rPr>
                <w:kern w:val="3"/>
              </w:rPr>
            </w:pPr>
            <w:r>
              <w:rPr>
                <w:rFonts w:ascii="Times New Roman" w:hAnsi="Times New Roman" w:cs="Times New Roman"/>
                <w:sz w:val="24"/>
                <w:szCs w:val="24"/>
              </w:rPr>
              <w:t>493,4 м² – площадь здания</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rPr>
                <w:kern w:val="3"/>
              </w:rPr>
            </w:pPr>
            <w:r>
              <w:rPr>
                <w:rFonts w:ascii="Times New Roman" w:hAnsi="Times New Roman" w:cs="Times New Roman"/>
                <w:sz w:val="24"/>
                <w:szCs w:val="24"/>
              </w:rPr>
              <w:t>кап</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емонт не </w:t>
            </w:r>
            <w:r>
              <w:rPr>
                <w:rFonts w:ascii="Times New Roman" w:hAnsi="Times New Roman" w:cs="Times New Roman"/>
                <w:sz w:val="24"/>
                <w:szCs w:val="24"/>
              </w:rPr>
              <w:lastRenderedPageBreak/>
              <w:t>требуется</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 Детский корпус (поликлиника и детское отделение)</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aa"/>
              <w:spacing w:line="276" w:lineRule="auto"/>
              <w:jc w:val="center"/>
              <w:rPr>
                <w:rFonts w:ascii="Times New Roman" w:hAnsi="Times New Roman" w:cs="Times New Roman"/>
                <w:sz w:val="24"/>
                <w:szCs w:val="24"/>
              </w:rPr>
            </w:pPr>
          </w:p>
          <w:p w:rsidR="00DF1D3D" w:rsidRDefault="00DF1D3D">
            <w:pPr>
              <w:pStyle w:val="aa"/>
              <w:spacing w:line="276" w:lineRule="auto"/>
              <w:jc w:val="center"/>
              <w:rPr>
                <w:kern w:val="3"/>
              </w:rPr>
            </w:pPr>
            <w:r>
              <w:rPr>
                <w:rFonts w:ascii="Times New Roman" w:hAnsi="Times New Roman" w:cs="Times New Roman"/>
                <w:sz w:val="24"/>
                <w:szCs w:val="24"/>
              </w:rPr>
              <w:t>2014</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поликлиника 300 посещений в смену,</w:t>
            </w:r>
          </w:p>
          <w:p w:rsidR="00DF1D3D" w:rsidRDefault="00DF1D3D">
            <w:pPr>
              <w:pStyle w:val="aa"/>
              <w:spacing w:line="276" w:lineRule="auto"/>
            </w:pPr>
            <w:r>
              <w:rPr>
                <w:rFonts w:ascii="Times New Roman" w:hAnsi="Times New Roman" w:cs="Times New Roman"/>
                <w:sz w:val="24"/>
                <w:szCs w:val="24"/>
              </w:rPr>
              <w:t xml:space="preserve"> отделение на 40 коек,</w:t>
            </w:r>
          </w:p>
          <w:p w:rsidR="00DF1D3D" w:rsidRDefault="00DF1D3D">
            <w:pPr>
              <w:pStyle w:val="aa"/>
              <w:spacing w:line="276" w:lineRule="auto"/>
              <w:rPr>
                <w:kern w:val="3"/>
              </w:rPr>
            </w:pPr>
            <w:r>
              <w:rPr>
                <w:rFonts w:ascii="Times New Roman" w:hAnsi="Times New Roman" w:cs="Times New Roman"/>
                <w:sz w:val="24"/>
                <w:szCs w:val="24"/>
              </w:rPr>
              <w:t>14402,4 м²- площадь здания</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rPr>
                <w:kern w:val="3"/>
              </w:rPr>
            </w:pPr>
            <w:r>
              <w:rPr>
                <w:rFonts w:ascii="Times New Roman" w:hAnsi="Times New Roman" w:cs="Times New Roman"/>
                <w:sz w:val="24"/>
                <w:szCs w:val="24"/>
              </w:rPr>
              <w:t>кап</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емонт не требуется</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 Лабораторное отделение</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2015</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4404816 минут в год</w:t>
            </w:r>
          </w:p>
          <w:p w:rsidR="00DF1D3D" w:rsidRDefault="00DF1D3D">
            <w:pPr>
              <w:pStyle w:val="aa"/>
              <w:spacing w:line="276" w:lineRule="auto"/>
              <w:rPr>
                <w:kern w:val="3"/>
              </w:rPr>
            </w:pPr>
            <w:r>
              <w:rPr>
                <w:rFonts w:ascii="Times New Roman" w:hAnsi="Times New Roman" w:cs="Times New Roman"/>
                <w:sz w:val="24"/>
                <w:szCs w:val="24"/>
              </w:rPr>
              <w:t>1986,2 м²- площадь здания</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rPr>
                <w:kern w:val="3"/>
              </w:rPr>
            </w:pPr>
            <w:r>
              <w:rPr>
                <w:rFonts w:ascii="Times New Roman" w:hAnsi="Times New Roman" w:cs="Times New Roman"/>
                <w:sz w:val="24"/>
                <w:szCs w:val="24"/>
              </w:rPr>
              <w:t>кап</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емонт не требуется</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-Инфекционный корпус</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2015</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30 коек</w:t>
            </w:r>
          </w:p>
          <w:p w:rsidR="00DF1D3D" w:rsidRDefault="00DF1D3D">
            <w:pPr>
              <w:pStyle w:val="aa"/>
              <w:spacing w:line="276" w:lineRule="auto"/>
              <w:rPr>
                <w:kern w:val="3"/>
              </w:rPr>
            </w:pPr>
            <w:r>
              <w:rPr>
                <w:rFonts w:ascii="Times New Roman" w:hAnsi="Times New Roman" w:cs="Times New Roman"/>
                <w:sz w:val="24"/>
                <w:szCs w:val="24"/>
              </w:rPr>
              <w:t>5493,4 м²- площадь здания</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rPr>
                <w:kern w:val="3"/>
              </w:rPr>
            </w:pPr>
            <w:r>
              <w:rPr>
                <w:rFonts w:ascii="Times New Roman" w:hAnsi="Times New Roman" w:cs="Times New Roman"/>
                <w:sz w:val="24"/>
                <w:szCs w:val="24"/>
              </w:rPr>
              <w:t>кап</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емонт не требуется</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-Реабилитационное отделение</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2015</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464 процедур в смену</w:t>
            </w:r>
          </w:p>
          <w:p w:rsidR="00DF1D3D" w:rsidRDefault="00DF1D3D">
            <w:pPr>
              <w:pStyle w:val="aa"/>
              <w:spacing w:line="276" w:lineRule="auto"/>
              <w:rPr>
                <w:kern w:val="3"/>
              </w:rPr>
            </w:pPr>
            <w:r>
              <w:rPr>
                <w:rFonts w:ascii="Times New Roman" w:hAnsi="Times New Roman" w:cs="Times New Roman"/>
                <w:sz w:val="24"/>
                <w:szCs w:val="24"/>
              </w:rPr>
              <w:t>2331,3 м² – площадь здания</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rPr>
                <w:kern w:val="3"/>
              </w:rPr>
            </w:pPr>
            <w:r>
              <w:rPr>
                <w:rFonts w:ascii="Times New Roman" w:hAnsi="Times New Roman" w:cs="Times New Roman"/>
                <w:sz w:val="24"/>
                <w:szCs w:val="24"/>
              </w:rPr>
              <w:t>кап</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емонт не требуется</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 xml:space="preserve"> Патологоанатомический корпус</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2000</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927,4 м² – площадь здания</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rPr>
                <w:kern w:val="3"/>
              </w:rPr>
            </w:pPr>
            <w:r>
              <w:rPr>
                <w:rFonts w:ascii="Times New Roman" w:hAnsi="Times New Roman" w:cs="Times New Roman"/>
                <w:sz w:val="24"/>
                <w:szCs w:val="24"/>
              </w:rPr>
              <w:t>требуется ремонт кровли</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Служба скорой помощи</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2011</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10 машин</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rPr>
          <w:trHeight w:val="1166"/>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2</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Поликлиника № 2 г</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иски</w:t>
            </w:r>
          </w:p>
          <w:p w:rsidR="00DF1D3D" w:rsidRDefault="00DF1D3D">
            <w:pPr>
              <w:pStyle w:val="aa"/>
              <w:spacing w:line="276" w:lineRule="auto"/>
              <w:rPr>
                <w:kern w:val="3"/>
              </w:rPr>
            </w:pPr>
            <w:r>
              <w:rPr>
                <w:rFonts w:ascii="Times New Roman" w:hAnsi="Times New Roman" w:cs="Times New Roman"/>
                <w:sz w:val="24"/>
                <w:szCs w:val="24"/>
              </w:rPr>
              <w:t>ул</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ромовой 37</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1986</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hAnsi="Times New Roman" w:cs="Times New Roman"/>
                <w:sz w:val="24"/>
                <w:szCs w:val="24"/>
              </w:rPr>
              <w:t>190 посещений в смену,</w:t>
            </w:r>
          </w:p>
          <w:p w:rsidR="00DF1D3D" w:rsidRDefault="00DF1D3D">
            <w:pPr>
              <w:pStyle w:val="aa"/>
              <w:spacing w:line="276" w:lineRule="auto"/>
            </w:pPr>
            <w:r>
              <w:rPr>
                <w:rFonts w:ascii="Times New Roman" w:hAnsi="Times New Roman" w:cs="Times New Roman"/>
                <w:sz w:val="24"/>
                <w:szCs w:val="24"/>
              </w:rPr>
              <w:t>2111,8 м² – площадь здания</w:t>
            </w:r>
          </w:p>
          <w:p w:rsidR="00DF1D3D" w:rsidRDefault="00DF1D3D">
            <w:pPr>
              <w:pStyle w:val="aa"/>
              <w:spacing w:line="276" w:lineRule="auto"/>
              <w:rPr>
                <w:kern w:val="3"/>
              </w:rPr>
            </w:pPr>
            <w:r>
              <w:rPr>
                <w:rFonts w:ascii="Times New Roman" w:hAnsi="Times New Roman" w:cs="Times New Roman"/>
                <w:sz w:val="24"/>
                <w:szCs w:val="24"/>
              </w:rPr>
              <w:t>2595 м² – площадь земельного участка</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pPr>
            <w:r>
              <w:rPr>
                <w:rFonts w:ascii="Times New Roman" w:hAnsi="Times New Roman" w:cs="Times New Roman"/>
                <w:sz w:val="24"/>
                <w:szCs w:val="24"/>
              </w:rPr>
              <w:t>кирпичное здание,</w:t>
            </w:r>
          </w:p>
          <w:p w:rsidR="00DF1D3D" w:rsidRDefault="00DF1D3D">
            <w:pPr>
              <w:pStyle w:val="aa"/>
              <w:spacing w:line="276" w:lineRule="auto"/>
            </w:pPr>
            <w:r>
              <w:rPr>
                <w:rFonts w:ascii="Times New Roman" w:hAnsi="Times New Roman" w:cs="Times New Roman"/>
                <w:sz w:val="24"/>
                <w:szCs w:val="24"/>
              </w:rPr>
              <w:t>требуется капитальный ремонт здания</w:t>
            </w:r>
          </w:p>
          <w:p w:rsidR="00DF1D3D" w:rsidRDefault="00DF1D3D">
            <w:pPr>
              <w:pStyle w:val="aa"/>
              <w:spacing w:line="276" w:lineRule="auto"/>
              <w:rPr>
                <w:rFonts w:ascii="Times New Roman" w:hAnsi="Times New Roman" w:cs="Times New Roman"/>
                <w:kern w:val="3"/>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rPr>
          <w:trHeight w:val="561"/>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3.</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eastAsia="Times New Roman" w:hAnsi="Times New Roman" w:cs="Times New Roman"/>
                <w:sz w:val="24"/>
                <w:szCs w:val="24"/>
              </w:rPr>
              <w:t>НУЗ «Отделенческая Больница на</w:t>
            </w:r>
            <w:proofErr w:type="gramStart"/>
            <w:r>
              <w:rPr>
                <w:rFonts w:ascii="Times New Roman" w:eastAsia="Times New Roman" w:hAnsi="Times New Roman" w:cs="Times New Roman"/>
                <w:sz w:val="24"/>
                <w:szCs w:val="24"/>
              </w:rPr>
              <w:t xml:space="preserve"> С</w:t>
            </w:r>
            <w:proofErr w:type="gramEnd"/>
            <w:r>
              <w:rPr>
                <w:rFonts w:ascii="Times New Roman" w:eastAsia="Times New Roman" w:hAnsi="Times New Roman" w:cs="Times New Roman"/>
                <w:sz w:val="24"/>
                <w:szCs w:val="24"/>
              </w:rPr>
              <w:t>т. Лиски ОАО РЖД</w:t>
            </w:r>
          </w:p>
          <w:p w:rsidR="00DF1D3D" w:rsidRDefault="00DF1D3D">
            <w:pPr>
              <w:pStyle w:val="aa"/>
              <w:spacing w:line="276" w:lineRule="auto"/>
              <w:rPr>
                <w:kern w:val="3"/>
              </w:rPr>
            </w:pPr>
            <w:r>
              <w:rPr>
                <w:rFonts w:ascii="Times New Roman" w:hAnsi="Times New Roman" w:cs="Times New Roman"/>
                <w:sz w:val="24"/>
                <w:szCs w:val="24"/>
              </w:rPr>
              <w:t>ул</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еченова, д.1</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1976</w:t>
            </w: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sz w:val="24"/>
                <w:szCs w:val="24"/>
              </w:rPr>
            </w:pPr>
            <w:r>
              <w:rPr>
                <w:rFonts w:ascii="Times New Roman" w:hAnsi="Times New Roman" w:cs="Times New Roman"/>
                <w:sz w:val="24"/>
                <w:szCs w:val="24"/>
              </w:rPr>
              <w:t>139 коек</w:t>
            </w:r>
          </w:p>
          <w:p w:rsidR="00DF1D3D" w:rsidRDefault="00DF1D3D">
            <w:pPr>
              <w:pStyle w:val="aa"/>
              <w:spacing w:line="276" w:lineRule="auto"/>
              <w:rPr>
                <w:rFonts w:ascii="Calibri" w:hAnsi="Calibri" w:cs="F"/>
              </w:rPr>
            </w:pPr>
            <w:r>
              <w:rPr>
                <w:rFonts w:ascii="Times New Roman" w:hAnsi="Times New Roman" w:cs="Times New Roman"/>
                <w:sz w:val="24"/>
                <w:szCs w:val="24"/>
              </w:rPr>
              <w:t xml:space="preserve">13755,9 м²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лощадь здания</w:t>
            </w:r>
          </w:p>
          <w:p w:rsidR="00DF1D3D" w:rsidRDefault="00DF1D3D">
            <w:pPr>
              <w:pStyle w:val="aa"/>
              <w:spacing w:line="276" w:lineRule="auto"/>
              <w:rPr>
                <w:kern w:val="3"/>
              </w:rPr>
            </w:pP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rPr>
          <w:trHeight w:val="454"/>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4.</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eastAsia="Times New Roman" w:hAnsi="Times New Roman" w:cs="Times New Roman"/>
                <w:sz w:val="24"/>
                <w:szCs w:val="24"/>
              </w:rPr>
              <w:t>ООО "Дентальные мастерские" ул</w:t>
            </w:r>
            <w:proofErr w:type="gramStart"/>
            <w:r>
              <w:rPr>
                <w:rFonts w:ascii="Times New Roman" w:eastAsia="Times New Roman" w:hAnsi="Times New Roman" w:cs="Times New Roman"/>
                <w:sz w:val="24"/>
                <w:szCs w:val="24"/>
              </w:rPr>
              <w:t>.Т</w:t>
            </w:r>
            <w:proofErr w:type="gramEnd"/>
            <w:r>
              <w:rPr>
                <w:rFonts w:ascii="Times New Roman" w:eastAsia="Times New Roman" w:hAnsi="Times New Roman" w:cs="Times New Roman"/>
                <w:sz w:val="24"/>
                <w:szCs w:val="24"/>
              </w:rPr>
              <w:t>рудовые резервы, 84</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aa"/>
              <w:spacing w:line="276" w:lineRule="auto"/>
              <w:jc w:val="center"/>
              <w:rPr>
                <w:rFonts w:ascii="Times New Roman" w:hAnsi="Times New Roman" w:cs="Times New Roman"/>
                <w:kern w:val="3"/>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rPr>
          <w:trHeight w:val="510"/>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5</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pPr>
            <w:r>
              <w:rPr>
                <w:rFonts w:ascii="Times New Roman" w:eastAsia="Times New Roman" w:hAnsi="Times New Roman" w:cs="Times New Roman"/>
                <w:sz w:val="24"/>
                <w:szCs w:val="24"/>
              </w:rPr>
              <w:t>ООО "Светоч"</w:t>
            </w:r>
          </w:p>
          <w:p w:rsidR="00DF1D3D" w:rsidRDefault="00DF1D3D">
            <w:pPr>
              <w:pStyle w:val="aa"/>
              <w:spacing w:line="276" w:lineRule="auto"/>
              <w:rPr>
                <w:kern w:val="3"/>
              </w:rPr>
            </w:pPr>
            <w:r>
              <w:rPr>
                <w:rFonts w:ascii="Times New Roman" w:hAnsi="Times New Roman" w:cs="Times New Roman"/>
                <w:sz w:val="24"/>
                <w:szCs w:val="24"/>
              </w:rPr>
              <w:t>Ул</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оммунистическая, 56</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aa"/>
              <w:spacing w:line="276" w:lineRule="auto"/>
              <w:jc w:val="center"/>
              <w:rPr>
                <w:rFonts w:ascii="Times New Roman" w:hAnsi="Times New Roman" w:cs="Times New Roman"/>
                <w:kern w:val="3"/>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aa"/>
              <w:spacing w:line="276" w:lineRule="auto"/>
              <w:rPr>
                <w:rFonts w:ascii="Times New Roman" w:hAnsi="Times New Roman" w:cs="Times New Roman"/>
                <w:kern w:val="3"/>
                <w:sz w:val="24"/>
                <w:szCs w:val="24"/>
              </w:rPr>
            </w:pPr>
          </w:p>
        </w:tc>
      </w:tr>
      <w:tr w:rsidR="00DF1D3D" w:rsidTr="00DF1D3D">
        <w:trPr>
          <w:trHeight w:val="567"/>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pPr>
            <w:r>
              <w:rPr>
                <w:rFonts w:ascii="Times New Roman" w:hAnsi="Times New Roman" w:cs="Times New Roman"/>
              </w:rPr>
              <w:lastRenderedPageBreak/>
              <w:t>6</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661F8C">
            <w:pPr>
              <w:pStyle w:val="aa"/>
              <w:spacing w:line="276" w:lineRule="auto"/>
              <w:rPr>
                <w:kern w:val="3"/>
              </w:rPr>
            </w:pPr>
            <w:hyperlink r:id="rId27" w:history="1">
              <w:r w:rsidR="00DF1D3D">
                <w:rPr>
                  <w:rStyle w:val="ac"/>
                  <w:rFonts w:ascii="Times New Roman" w:hAnsi="Times New Roman" w:cs="Times New Roman"/>
                  <w:color w:val="00000A"/>
                  <w:sz w:val="24"/>
                  <w:szCs w:val="24"/>
                </w:rPr>
                <w:t>ООО "Стоматология №32+"</w:t>
              </w:r>
            </w:hyperlink>
            <w:r w:rsidR="00DF1D3D">
              <w:rPr>
                <w:rFonts w:ascii="Times New Roman" w:hAnsi="Times New Roman" w:cs="Times New Roman"/>
                <w:sz w:val="24"/>
                <w:szCs w:val="24"/>
              </w:rPr>
              <w:t>, пр</w:t>
            </w:r>
            <w:proofErr w:type="gramStart"/>
            <w:r w:rsidR="00DF1D3D">
              <w:rPr>
                <w:rFonts w:ascii="Times New Roman" w:hAnsi="Times New Roman" w:cs="Times New Roman"/>
                <w:sz w:val="24"/>
                <w:szCs w:val="24"/>
              </w:rPr>
              <w:t>.Л</w:t>
            </w:r>
            <w:proofErr w:type="gramEnd"/>
            <w:r w:rsidR="00DF1D3D">
              <w:rPr>
                <w:rFonts w:ascii="Times New Roman" w:hAnsi="Times New Roman" w:cs="Times New Roman"/>
                <w:sz w:val="24"/>
                <w:szCs w:val="24"/>
              </w:rPr>
              <w:t>енина, 3-1</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Standard"/>
              <w:jc w:val="center"/>
              <w:rPr>
                <w:rFonts w:ascii="Times New Roman" w:hAnsi="Times New Roman" w:cs="Times New Roman"/>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r>
      <w:tr w:rsidR="00DF1D3D" w:rsidTr="00DF1D3D">
        <w:trPr>
          <w:trHeight w:val="567"/>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pPr>
            <w:r>
              <w:rPr>
                <w:rFonts w:ascii="Times New Roman" w:hAnsi="Times New Roman" w:cs="Times New Roman"/>
                <w:sz w:val="24"/>
                <w:szCs w:val="24"/>
              </w:rPr>
              <w:t>7</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spacing w:after="0" w:line="240" w:lineRule="auto"/>
            </w:pPr>
            <w:r>
              <w:rPr>
                <w:rFonts w:ascii="Times New Roman" w:eastAsia="Times New Roman" w:hAnsi="Times New Roman" w:cs="Times New Roman"/>
                <w:sz w:val="24"/>
                <w:szCs w:val="24"/>
              </w:rPr>
              <w:t>ООО МЦ "Красота"</w:t>
            </w:r>
            <w:r>
              <w:rPr>
                <w:rFonts w:ascii="Times New Roman" w:hAnsi="Times New Roman" w:cs="Times New Roman"/>
                <w:sz w:val="24"/>
                <w:szCs w:val="24"/>
              </w:rPr>
              <w:t>, ул</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оммунистическая. 21</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Standard"/>
              <w:jc w:val="center"/>
              <w:rPr>
                <w:rFonts w:ascii="Times New Roman" w:hAnsi="Times New Roman" w:cs="Times New Roman"/>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r>
      <w:tr w:rsidR="00DF1D3D" w:rsidTr="00DF1D3D">
        <w:trPr>
          <w:trHeight w:val="567"/>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pPr>
            <w:r>
              <w:rPr>
                <w:rFonts w:ascii="Times New Roman" w:hAnsi="Times New Roman" w:cs="Times New Roman"/>
                <w:sz w:val="24"/>
                <w:szCs w:val="24"/>
              </w:rPr>
              <w:t>8</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shd w:val="clear" w:color="auto" w:fill="FFFFFF"/>
              <w:spacing w:after="0" w:line="240" w:lineRule="auto"/>
            </w:pPr>
            <w:r>
              <w:rPr>
                <w:rFonts w:ascii="Times New Roman" w:eastAsia="Times New Roman" w:hAnsi="Times New Roman" w:cs="Times New Roman"/>
                <w:sz w:val="24"/>
                <w:szCs w:val="24"/>
              </w:rPr>
              <w:t>ООО "ЛДЦ АЛЬДОМЕД ПЛЮС"</w:t>
            </w:r>
            <w:r>
              <w:rPr>
                <w:rFonts w:ascii="Times New Roman" w:hAnsi="Times New Roman" w:cs="Times New Roman"/>
                <w:sz w:val="24"/>
                <w:szCs w:val="24"/>
              </w:rPr>
              <w:t>, ул</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оммунистическая 13, помещение 1</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Standard"/>
              <w:jc w:val="center"/>
              <w:rPr>
                <w:rFonts w:ascii="Times New Roman" w:hAnsi="Times New Roman" w:cs="Times New Roman"/>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r>
      <w:tr w:rsidR="00DF1D3D" w:rsidTr="00DF1D3D">
        <w:trPr>
          <w:trHeight w:val="454"/>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pPr>
            <w:r>
              <w:rPr>
                <w:rFonts w:ascii="Times New Roman" w:hAnsi="Times New Roman" w:cs="Times New Roman"/>
                <w:sz w:val="24"/>
                <w:szCs w:val="24"/>
              </w:rPr>
              <w:t>9</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shd w:val="clear" w:color="auto" w:fill="FFFFFF"/>
              <w:spacing w:after="0" w:line="240" w:lineRule="auto"/>
            </w:pPr>
            <w:r>
              <w:rPr>
                <w:rFonts w:ascii="Times New Roman" w:eastAsia="Times New Roman" w:hAnsi="Times New Roman" w:cs="Times New Roman"/>
                <w:sz w:val="24"/>
                <w:szCs w:val="24"/>
              </w:rPr>
              <w:t>ООО "</w:t>
            </w:r>
            <w:proofErr w:type="spellStart"/>
            <w:r>
              <w:rPr>
                <w:rFonts w:ascii="Times New Roman" w:eastAsia="Times New Roman" w:hAnsi="Times New Roman" w:cs="Times New Roman"/>
                <w:sz w:val="24"/>
                <w:szCs w:val="24"/>
              </w:rPr>
              <w:t>Мастердент</w:t>
            </w:r>
            <w:proofErr w:type="spellEnd"/>
            <w:r>
              <w:rPr>
                <w:rFonts w:ascii="Times New Roman" w:eastAsia="Times New Roman" w:hAnsi="Times New Roman" w:cs="Times New Roman"/>
                <w:sz w:val="24"/>
                <w:szCs w:val="24"/>
              </w:rPr>
              <w:t>"</w:t>
            </w:r>
          </w:p>
          <w:p w:rsidR="00DF1D3D" w:rsidRDefault="00DF1D3D">
            <w:pPr>
              <w:pStyle w:val="Standard"/>
              <w:shd w:val="clear" w:color="auto" w:fill="FFFFFF"/>
              <w:spacing w:after="0" w:line="240" w:lineRule="auto"/>
            </w:pPr>
            <w:r>
              <w:rPr>
                <w:rFonts w:ascii="Times New Roman" w:hAnsi="Times New Roman" w:cs="Times New Roman"/>
                <w:sz w:val="24"/>
                <w:szCs w:val="24"/>
              </w:rPr>
              <w:t>Ул. 40 лет Октября, 15 М</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Standard"/>
              <w:jc w:val="center"/>
              <w:rPr>
                <w:rFonts w:ascii="Times New Roman" w:hAnsi="Times New Roman" w:cs="Times New Roman"/>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r>
      <w:tr w:rsidR="00DF1D3D" w:rsidTr="00DF1D3D">
        <w:trPr>
          <w:trHeight w:val="454"/>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pPr>
            <w:r>
              <w:rPr>
                <w:rFonts w:ascii="Times New Roman" w:hAnsi="Times New Roman" w:cs="Times New Roman"/>
                <w:sz w:val="24"/>
                <w:szCs w:val="24"/>
              </w:rPr>
              <w:t>10</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hd w:val="clear" w:color="auto" w:fill="FFFFFF"/>
              <w:spacing w:after="0" w:line="240" w:lineRule="auto"/>
            </w:pPr>
            <w:r>
              <w:rPr>
                <w:rFonts w:ascii="Times New Roman" w:eastAsia="Times New Roman" w:hAnsi="Times New Roman" w:cs="Times New Roman"/>
                <w:sz w:val="24"/>
                <w:szCs w:val="24"/>
              </w:rPr>
              <w:t>ООО Стоматологическая Клиника Бондаревых</w:t>
            </w:r>
            <w:r>
              <w:rPr>
                <w:rFonts w:ascii="Times New Roman" w:hAnsi="Times New Roman" w:cs="Times New Roman"/>
                <w:sz w:val="24"/>
                <w:szCs w:val="24"/>
              </w:rPr>
              <w:t>, ул. Советская. 61</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Standard"/>
              <w:jc w:val="center"/>
              <w:rPr>
                <w:rFonts w:ascii="Times New Roman" w:hAnsi="Times New Roman" w:cs="Times New Roman"/>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r>
      <w:tr w:rsidR="00DF1D3D" w:rsidTr="00DF1D3D">
        <w:trPr>
          <w:trHeight w:val="680"/>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pPr>
            <w:r>
              <w:rPr>
                <w:rFonts w:ascii="Times New Roman" w:hAnsi="Times New Roman" w:cs="Times New Roman"/>
                <w:sz w:val="24"/>
                <w:szCs w:val="24"/>
              </w:rPr>
              <w:t>11</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hd w:val="clear" w:color="auto" w:fill="FFFFFF"/>
              <w:spacing w:after="0" w:line="240" w:lineRule="auto"/>
            </w:pPr>
            <w:r>
              <w:rPr>
                <w:rFonts w:ascii="Times New Roman" w:eastAsia="Times New Roman" w:hAnsi="Times New Roman" w:cs="Times New Roman"/>
                <w:sz w:val="24"/>
                <w:szCs w:val="24"/>
              </w:rPr>
              <w:t>ООО "</w:t>
            </w:r>
            <w:proofErr w:type="spellStart"/>
            <w:r>
              <w:rPr>
                <w:rFonts w:ascii="Times New Roman" w:eastAsia="Times New Roman" w:hAnsi="Times New Roman" w:cs="Times New Roman"/>
                <w:sz w:val="24"/>
                <w:szCs w:val="24"/>
              </w:rPr>
              <w:t>Харизма</w:t>
            </w:r>
            <w:proofErr w:type="spellEnd"/>
            <w:r>
              <w:rPr>
                <w:rFonts w:ascii="Times New Roman" w:eastAsia="Times New Roman" w:hAnsi="Times New Roman" w:cs="Times New Roman"/>
                <w:sz w:val="24"/>
                <w:szCs w:val="24"/>
              </w:rPr>
              <w:t xml:space="preserve"> +"</w:t>
            </w:r>
            <w:r>
              <w:rPr>
                <w:rFonts w:ascii="Times New Roman" w:hAnsi="Times New Roman" w:cs="Times New Roman"/>
                <w:sz w:val="24"/>
                <w:szCs w:val="24"/>
              </w:rPr>
              <w:t>, Ул</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оммунистическая, 30</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Standard"/>
              <w:jc w:val="center"/>
              <w:rPr>
                <w:rFonts w:ascii="Times New Roman" w:hAnsi="Times New Roman" w:cs="Times New Roman"/>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r>
      <w:tr w:rsidR="00DF1D3D" w:rsidTr="00DF1D3D">
        <w:trPr>
          <w:trHeight w:val="454"/>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pPr>
            <w:r>
              <w:rPr>
                <w:rFonts w:ascii="Times New Roman" w:hAnsi="Times New Roman" w:cs="Times New Roman"/>
                <w:sz w:val="24"/>
                <w:szCs w:val="24"/>
              </w:rPr>
              <w:t>12</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661F8C">
            <w:pPr>
              <w:pStyle w:val="aa"/>
              <w:spacing w:line="276" w:lineRule="auto"/>
              <w:rPr>
                <w:kern w:val="3"/>
              </w:rPr>
            </w:pPr>
            <w:hyperlink r:id="rId28" w:history="1">
              <w:r w:rsidR="00DF1D3D">
                <w:rPr>
                  <w:rStyle w:val="ac"/>
                  <w:rFonts w:ascii="Times New Roman" w:hAnsi="Times New Roman" w:cs="Times New Roman"/>
                  <w:color w:val="00000A"/>
                  <w:sz w:val="24"/>
                  <w:szCs w:val="24"/>
                </w:rPr>
                <w:t>Санаторий-профилакторий "Радон"</w:t>
              </w:r>
            </w:hyperlink>
            <w:r w:rsidR="00DF1D3D">
              <w:rPr>
                <w:rFonts w:ascii="Times New Roman" w:hAnsi="Times New Roman" w:cs="Times New Roman"/>
                <w:sz w:val="24"/>
                <w:szCs w:val="24"/>
              </w:rPr>
              <w:t xml:space="preserve">Ул. </w:t>
            </w:r>
            <w:proofErr w:type="spellStart"/>
            <w:r w:rsidR="00DF1D3D">
              <w:rPr>
                <w:rFonts w:ascii="Times New Roman" w:hAnsi="Times New Roman" w:cs="Times New Roman"/>
                <w:sz w:val="24"/>
                <w:szCs w:val="24"/>
              </w:rPr>
              <w:t>Коминтерна</w:t>
            </w:r>
            <w:proofErr w:type="gramStart"/>
            <w:r w:rsidR="00DF1D3D">
              <w:rPr>
                <w:rFonts w:ascii="Times New Roman" w:hAnsi="Times New Roman" w:cs="Times New Roman"/>
                <w:sz w:val="24"/>
                <w:szCs w:val="24"/>
              </w:rPr>
              <w:t>,д</w:t>
            </w:r>
            <w:proofErr w:type="spellEnd"/>
            <w:proofErr w:type="gramEnd"/>
            <w:r w:rsidR="00DF1D3D">
              <w:rPr>
                <w:rFonts w:ascii="Times New Roman" w:hAnsi="Times New Roman" w:cs="Times New Roman"/>
                <w:sz w:val="24"/>
                <w:szCs w:val="24"/>
              </w:rPr>
              <w:t>. 61</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Standard"/>
              <w:jc w:val="center"/>
              <w:rPr>
                <w:rFonts w:ascii="Times New Roman" w:hAnsi="Times New Roman" w:cs="Times New Roman"/>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pPr>
            <w:r>
              <w:rPr>
                <w:rFonts w:ascii="Times New Roman" w:hAnsi="Times New Roman" w:cs="Times New Roman"/>
                <w:sz w:val="24"/>
                <w:szCs w:val="24"/>
              </w:rPr>
              <w:t>Принадлежит ОАО «РЖД»</w:t>
            </w:r>
          </w:p>
        </w:tc>
      </w:tr>
      <w:tr w:rsidR="00DF1D3D" w:rsidTr="00DF1D3D">
        <w:trPr>
          <w:trHeight w:val="454"/>
        </w:trPr>
        <w:tc>
          <w:tcPr>
            <w:tcW w:w="5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jc w:val="center"/>
            </w:pPr>
            <w:r>
              <w:rPr>
                <w:rFonts w:ascii="Times New Roman" w:hAnsi="Times New Roman" w:cs="Times New Roman"/>
                <w:sz w:val="24"/>
                <w:szCs w:val="24"/>
              </w:rPr>
              <w:t>13</w:t>
            </w:r>
          </w:p>
        </w:tc>
        <w:tc>
          <w:tcPr>
            <w:tcW w:w="43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hd w:val="clear" w:color="auto" w:fill="FFFFFF"/>
              <w:spacing w:after="0" w:line="240" w:lineRule="auto"/>
            </w:pPr>
            <w:r>
              <w:rPr>
                <w:rFonts w:ascii="Times New Roman" w:eastAsia="Times New Roman" w:hAnsi="Times New Roman" w:cs="Times New Roman"/>
                <w:sz w:val="24"/>
                <w:szCs w:val="24"/>
              </w:rPr>
              <w:t>Аптечные пункты</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F1D3D" w:rsidRDefault="00DF1D3D">
            <w:pPr>
              <w:pStyle w:val="Standard"/>
              <w:jc w:val="center"/>
              <w:rPr>
                <w:rFonts w:ascii="Times New Roman" w:hAnsi="Times New Roman" w:cs="Times New Roman"/>
                <w:sz w:val="24"/>
                <w:szCs w:val="24"/>
              </w:rPr>
            </w:pPr>
          </w:p>
        </w:tc>
        <w:tc>
          <w:tcPr>
            <w:tcW w:w="40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jc w:val="center"/>
            </w:pPr>
            <w:r>
              <w:rPr>
                <w:rFonts w:ascii="Times New Roman" w:hAnsi="Times New Roman" w:cs="Times New Roman"/>
                <w:sz w:val="24"/>
                <w:szCs w:val="24"/>
              </w:rPr>
              <w:t>59</w:t>
            </w:r>
          </w:p>
        </w:tc>
        <w:tc>
          <w:tcPr>
            <w:tcW w:w="24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F1D3D" w:rsidRDefault="00DF1D3D">
            <w:pPr>
              <w:pStyle w:val="Standard"/>
              <w:rPr>
                <w:rFonts w:ascii="Times New Roman" w:hAnsi="Times New Roman" w:cs="Times New Roman"/>
                <w:sz w:val="24"/>
                <w:szCs w:val="24"/>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aa"/>
              <w:spacing w:line="276" w:lineRule="auto"/>
              <w:rPr>
                <w:kern w:val="3"/>
              </w:rPr>
            </w:pPr>
            <w:r>
              <w:rPr>
                <w:rFonts w:ascii="Times New Roman" w:hAnsi="Times New Roman" w:cs="Times New Roman"/>
                <w:sz w:val="24"/>
                <w:szCs w:val="24"/>
              </w:rPr>
              <w:t>При норме 1 аптечный пункт на 12 тыс. человек</w:t>
            </w:r>
          </w:p>
        </w:tc>
      </w:tr>
    </w:tbl>
    <w:p w:rsidR="00DF1D3D" w:rsidRDefault="00DF1D3D" w:rsidP="00DF1D3D">
      <w:pPr>
        <w:pStyle w:val="a5"/>
        <w:shd w:val="clear" w:color="auto" w:fill="FFFFFF"/>
        <w:spacing w:before="0" w:after="150" w:line="330" w:lineRule="atLeast"/>
        <w:jc w:val="both"/>
        <w:rPr>
          <w:b/>
          <w:color w:val="333333"/>
          <w:kern w:val="3"/>
          <w:sz w:val="28"/>
          <w:szCs w:val="28"/>
        </w:rPr>
      </w:pPr>
    </w:p>
    <w:p w:rsidR="00DF1D3D" w:rsidRDefault="00DF1D3D" w:rsidP="00DF1D3D">
      <w:pPr>
        <w:widowControl/>
        <w:suppressAutoHyphens w:val="0"/>
        <w:rPr>
          <w:rFonts w:eastAsia="Times New Roman"/>
          <w:b/>
          <w:color w:val="333333"/>
          <w:kern w:val="0"/>
          <w:sz w:val="28"/>
          <w:szCs w:val="28"/>
        </w:rPr>
        <w:sectPr w:rsidR="00DF1D3D">
          <w:pgSz w:w="16838" w:h="11906" w:orient="landscape"/>
          <w:pgMar w:top="1701" w:right="1134" w:bottom="851" w:left="1134" w:header="720" w:footer="709" w:gutter="0"/>
          <w:cols w:space="720"/>
        </w:sectPr>
      </w:pPr>
    </w:p>
    <w:p w:rsidR="00DF1D3D" w:rsidRDefault="00DF1D3D" w:rsidP="00DF1D3D">
      <w:pPr>
        <w:pStyle w:val="a5"/>
        <w:shd w:val="clear" w:color="auto" w:fill="FFFFFF"/>
        <w:spacing w:before="0" w:after="150" w:line="330" w:lineRule="atLeast"/>
        <w:outlineLvl w:val="1"/>
      </w:pPr>
      <w:bookmarkStart w:id="15" w:name="_Toc496601734"/>
      <w:bookmarkStart w:id="16" w:name="_Toc494713781"/>
      <w:r>
        <w:rPr>
          <w:b/>
          <w:color w:val="333333"/>
          <w:sz w:val="28"/>
          <w:szCs w:val="28"/>
        </w:rPr>
        <w:lastRenderedPageBreak/>
        <w:t>4.3. Краткая характеристика объектов культуры</w:t>
      </w:r>
      <w:bookmarkEnd w:id="15"/>
      <w:bookmarkEnd w:id="16"/>
    </w:p>
    <w:p w:rsidR="00DF1D3D" w:rsidRDefault="00DF1D3D" w:rsidP="00DF1D3D">
      <w:pPr>
        <w:pStyle w:val="Standard"/>
        <w:spacing w:after="150" w:line="330" w:lineRule="atLeast"/>
        <w:ind w:firstLine="708"/>
        <w:jc w:val="both"/>
      </w:pPr>
      <w:r>
        <w:rPr>
          <w:rFonts w:ascii="Times New Roman" w:hAnsi="Times New Roman" w:cs="Times New Roman"/>
          <w:sz w:val="28"/>
          <w:szCs w:val="28"/>
          <w:shd w:val="clear" w:color="auto" w:fill="FFFFFF"/>
        </w:rPr>
        <w:t>Городское поселение город Лиски располагает широким спектром культурных услуг, предоставляемых населению.</w:t>
      </w:r>
    </w:p>
    <w:p w:rsidR="00DF1D3D" w:rsidRDefault="00DF1D3D" w:rsidP="00DF1D3D">
      <w:pPr>
        <w:pStyle w:val="Standard"/>
        <w:spacing w:after="150" w:line="330" w:lineRule="atLeast"/>
        <w:ind w:firstLine="708"/>
        <w:jc w:val="both"/>
      </w:pPr>
      <w:r>
        <w:rPr>
          <w:rFonts w:ascii="Times New Roman" w:hAnsi="Times New Roman" w:cs="Times New Roman"/>
          <w:sz w:val="28"/>
          <w:szCs w:val="28"/>
          <w:shd w:val="clear" w:color="auto" w:fill="FFFFFF"/>
        </w:rPr>
        <w:t>Здесь функционирует 10 крупных объектов культуры:</w:t>
      </w:r>
    </w:p>
    <w:p w:rsidR="00DF1D3D" w:rsidRDefault="00DF1D3D" w:rsidP="00193C57">
      <w:pPr>
        <w:pStyle w:val="Standard"/>
        <w:numPr>
          <w:ilvl w:val="0"/>
          <w:numId w:val="17"/>
        </w:numPr>
        <w:spacing w:after="0" w:line="240" w:lineRule="auto"/>
      </w:pPr>
      <w:r>
        <w:rPr>
          <w:rFonts w:ascii="Times New Roman" w:hAnsi="Times New Roman" w:cs="Times New Roman"/>
          <w:sz w:val="28"/>
          <w:szCs w:val="28"/>
        </w:rPr>
        <w:t xml:space="preserve">МКУ </w:t>
      </w:r>
      <w:r>
        <w:rPr>
          <w:rFonts w:ascii="Times New Roman" w:hAnsi="Times New Roman" w:cs="Times New Roman"/>
          <w:sz w:val="28"/>
          <w:szCs w:val="28"/>
          <w:lang w:val="en-US"/>
        </w:rPr>
        <w:t>«</w:t>
      </w:r>
      <w:r>
        <w:rPr>
          <w:rFonts w:ascii="Times New Roman" w:hAnsi="Times New Roman" w:cs="Times New Roman"/>
          <w:sz w:val="28"/>
          <w:szCs w:val="28"/>
        </w:rPr>
        <w:t>Дворец культуры</w:t>
      </w:r>
      <w:r>
        <w:rPr>
          <w:rFonts w:ascii="Times New Roman" w:hAnsi="Times New Roman" w:cs="Times New Roman"/>
          <w:sz w:val="28"/>
          <w:szCs w:val="28"/>
          <w:lang w:val="en-US"/>
        </w:rPr>
        <w:t>»;</w:t>
      </w:r>
    </w:p>
    <w:p w:rsidR="00DF1D3D" w:rsidRDefault="00DF1D3D" w:rsidP="00193C57">
      <w:pPr>
        <w:pStyle w:val="Standard"/>
        <w:numPr>
          <w:ilvl w:val="0"/>
          <w:numId w:val="17"/>
        </w:numPr>
        <w:spacing w:after="0" w:line="240" w:lineRule="auto"/>
      </w:pPr>
      <w:r>
        <w:rPr>
          <w:rFonts w:ascii="Times New Roman" w:hAnsi="Times New Roman" w:cs="Times New Roman"/>
          <w:sz w:val="28"/>
          <w:szCs w:val="28"/>
        </w:rPr>
        <w:t xml:space="preserve">МКУ МЦ </w:t>
      </w:r>
      <w:r>
        <w:rPr>
          <w:rFonts w:ascii="Times New Roman" w:hAnsi="Times New Roman" w:cs="Times New Roman"/>
          <w:sz w:val="28"/>
          <w:szCs w:val="28"/>
          <w:lang w:val="en-US"/>
        </w:rPr>
        <w:t>«</w:t>
      </w:r>
      <w:r>
        <w:rPr>
          <w:rFonts w:ascii="Times New Roman" w:hAnsi="Times New Roman" w:cs="Times New Roman"/>
          <w:sz w:val="28"/>
          <w:szCs w:val="28"/>
        </w:rPr>
        <w:t>Озарение</w:t>
      </w:r>
      <w:r>
        <w:rPr>
          <w:rFonts w:ascii="Times New Roman" w:hAnsi="Times New Roman" w:cs="Times New Roman"/>
          <w:sz w:val="28"/>
          <w:szCs w:val="28"/>
          <w:lang w:val="en-US"/>
        </w:rPr>
        <w:t>»;</w:t>
      </w:r>
    </w:p>
    <w:p w:rsidR="00DF1D3D" w:rsidRDefault="00DF1D3D" w:rsidP="00193C57">
      <w:pPr>
        <w:pStyle w:val="Standard"/>
        <w:numPr>
          <w:ilvl w:val="0"/>
          <w:numId w:val="17"/>
        </w:numPr>
        <w:spacing w:after="0" w:line="240" w:lineRule="auto"/>
      </w:pPr>
      <w:r>
        <w:rPr>
          <w:rFonts w:ascii="Times New Roman" w:hAnsi="Times New Roman" w:cs="Times New Roman"/>
          <w:sz w:val="28"/>
          <w:szCs w:val="28"/>
        </w:rPr>
        <w:t xml:space="preserve">Три библиотеки: МКУК Центральная районная библиотека, </w:t>
      </w:r>
      <w:proofErr w:type="spellStart"/>
      <w:r>
        <w:rPr>
          <w:rFonts w:ascii="Times New Roman" w:hAnsi="Times New Roman" w:cs="Times New Roman"/>
          <w:sz w:val="28"/>
          <w:szCs w:val="28"/>
        </w:rPr>
        <w:t>Лискинская</w:t>
      </w:r>
      <w:proofErr w:type="spellEnd"/>
      <w:r>
        <w:rPr>
          <w:rFonts w:ascii="Times New Roman" w:hAnsi="Times New Roman" w:cs="Times New Roman"/>
          <w:sz w:val="28"/>
          <w:szCs w:val="28"/>
        </w:rPr>
        <w:t xml:space="preserve"> библиотека-филиал №1, </w:t>
      </w:r>
      <w:proofErr w:type="spellStart"/>
      <w:r>
        <w:rPr>
          <w:rFonts w:ascii="Times New Roman" w:hAnsi="Times New Roman" w:cs="Times New Roman"/>
          <w:sz w:val="28"/>
          <w:szCs w:val="28"/>
        </w:rPr>
        <w:t>Песковатская</w:t>
      </w:r>
      <w:proofErr w:type="spellEnd"/>
      <w:r>
        <w:rPr>
          <w:rFonts w:ascii="Times New Roman" w:hAnsi="Times New Roman" w:cs="Times New Roman"/>
          <w:sz w:val="28"/>
          <w:szCs w:val="28"/>
        </w:rPr>
        <w:t xml:space="preserve"> библиотека-филиал. Общая площадь библиотечных залов составляет 1134.7 </w:t>
      </w:r>
      <w:r>
        <w:rPr>
          <w:rFonts w:ascii="Times New Roman" w:hAnsi="Times New Roman" w:cs="Times New Roman"/>
          <w:sz w:val="24"/>
          <w:szCs w:val="24"/>
        </w:rPr>
        <w:t>м²</w:t>
      </w:r>
      <w:r>
        <w:rPr>
          <w:rFonts w:ascii="Times New Roman" w:hAnsi="Times New Roman" w:cs="Times New Roman"/>
          <w:sz w:val="28"/>
          <w:szCs w:val="28"/>
        </w:rPr>
        <w:t>, 124 посадочных места;</w:t>
      </w:r>
    </w:p>
    <w:p w:rsidR="00DF1D3D" w:rsidRDefault="00DF1D3D" w:rsidP="00193C57">
      <w:pPr>
        <w:pStyle w:val="Standard"/>
        <w:numPr>
          <w:ilvl w:val="0"/>
          <w:numId w:val="17"/>
        </w:numPr>
        <w:spacing w:after="0" w:line="240" w:lineRule="auto"/>
      </w:pPr>
      <w:r>
        <w:rPr>
          <w:rFonts w:ascii="Times New Roman" w:hAnsi="Times New Roman" w:cs="Times New Roman"/>
          <w:sz w:val="28"/>
          <w:szCs w:val="28"/>
        </w:rPr>
        <w:t>МКУК «</w:t>
      </w:r>
      <w:proofErr w:type="spellStart"/>
      <w:r>
        <w:rPr>
          <w:rFonts w:ascii="Times New Roman" w:hAnsi="Times New Roman" w:cs="Times New Roman"/>
          <w:sz w:val="28"/>
          <w:szCs w:val="28"/>
        </w:rPr>
        <w:t>Лискинский</w:t>
      </w:r>
      <w:proofErr w:type="spellEnd"/>
      <w:r>
        <w:rPr>
          <w:rFonts w:ascii="Times New Roman" w:hAnsi="Times New Roman" w:cs="Times New Roman"/>
          <w:sz w:val="28"/>
          <w:szCs w:val="28"/>
        </w:rPr>
        <w:t xml:space="preserve"> историко-краеведческий музей», 100 мест, пл. здания 1861,63 </w:t>
      </w:r>
      <w:r>
        <w:rPr>
          <w:rFonts w:ascii="Times New Roman" w:hAnsi="Times New Roman" w:cs="Times New Roman"/>
          <w:sz w:val="24"/>
          <w:szCs w:val="24"/>
        </w:rPr>
        <w:t>м²</w:t>
      </w:r>
      <w:r>
        <w:rPr>
          <w:rFonts w:ascii="Times New Roman" w:hAnsi="Times New Roman" w:cs="Times New Roman"/>
          <w:sz w:val="28"/>
          <w:szCs w:val="28"/>
        </w:rPr>
        <w:t>;</w:t>
      </w:r>
    </w:p>
    <w:p w:rsidR="00DF1D3D" w:rsidRDefault="00DF1D3D" w:rsidP="00193C57">
      <w:pPr>
        <w:pStyle w:val="Standard"/>
        <w:numPr>
          <w:ilvl w:val="0"/>
          <w:numId w:val="17"/>
        </w:numPr>
        <w:spacing w:after="0" w:line="240" w:lineRule="auto"/>
      </w:pPr>
      <w:r>
        <w:rPr>
          <w:rFonts w:ascii="Times New Roman" w:hAnsi="Times New Roman" w:cs="Times New Roman"/>
          <w:sz w:val="28"/>
          <w:szCs w:val="28"/>
        </w:rPr>
        <w:t>МАУ «Городской парк культуры и отдыха»;</w:t>
      </w:r>
    </w:p>
    <w:p w:rsidR="00DF1D3D" w:rsidRDefault="00DF1D3D" w:rsidP="00193C57">
      <w:pPr>
        <w:pStyle w:val="Standard"/>
        <w:numPr>
          <w:ilvl w:val="0"/>
          <w:numId w:val="17"/>
        </w:numPr>
        <w:spacing w:after="0" w:line="240" w:lineRule="auto"/>
      </w:pPr>
      <w:r>
        <w:rPr>
          <w:rFonts w:ascii="Times New Roman" w:hAnsi="Times New Roman" w:cs="Times New Roman"/>
          <w:sz w:val="28"/>
          <w:szCs w:val="28"/>
        </w:rPr>
        <w:t xml:space="preserve">МКОУ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Детская</w:t>
      </w:r>
      <w:proofErr w:type="gramEnd"/>
      <w:r>
        <w:rPr>
          <w:rFonts w:ascii="Times New Roman" w:hAnsi="Times New Roman" w:cs="Times New Roman"/>
          <w:sz w:val="28"/>
          <w:szCs w:val="28"/>
        </w:rPr>
        <w:t xml:space="preserve"> школа искусств им. Болдина» г Лиски;</w:t>
      </w:r>
    </w:p>
    <w:p w:rsidR="00DF1D3D" w:rsidRDefault="00DF1D3D" w:rsidP="00193C57">
      <w:pPr>
        <w:pStyle w:val="Standard"/>
        <w:numPr>
          <w:ilvl w:val="0"/>
          <w:numId w:val="17"/>
        </w:numPr>
        <w:spacing w:after="0" w:line="240" w:lineRule="auto"/>
      </w:pPr>
      <w:r>
        <w:rPr>
          <w:rFonts w:ascii="Times New Roman" w:hAnsi="Times New Roman" w:cs="Times New Roman"/>
          <w:sz w:val="28"/>
          <w:szCs w:val="28"/>
        </w:rPr>
        <w:t xml:space="preserve">МКОУ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«Детская художественная школа»;</w:t>
      </w:r>
    </w:p>
    <w:p w:rsidR="00DF1D3D" w:rsidRDefault="00DF1D3D" w:rsidP="00193C57">
      <w:pPr>
        <w:pStyle w:val="Standard"/>
        <w:numPr>
          <w:ilvl w:val="0"/>
          <w:numId w:val="17"/>
        </w:numPr>
        <w:spacing w:after="0" w:line="240" w:lineRule="auto"/>
      </w:pPr>
      <w:r>
        <w:rPr>
          <w:rFonts w:ascii="Times New Roman" w:hAnsi="Times New Roman" w:cs="Times New Roman"/>
          <w:sz w:val="28"/>
          <w:szCs w:val="28"/>
        </w:rPr>
        <w:t>Частный кинотеатр «Проспект» на 150 мест.</w:t>
      </w:r>
    </w:p>
    <w:p w:rsidR="00DF1D3D" w:rsidRDefault="00DF1D3D" w:rsidP="00DF1D3D">
      <w:pPr>
        <w:pStyle w:val="Standard"/>
        <w:ind w:firstLine="360"/>
        <w:jc w:val="both"/>
      </w:pPr>
      <w:r>
        <w:rPr>
          <w:rFonts w:ascii="Times New Roman" w:hAnsi="Times New Roman" w:cs="Times New Roman"/>
          <w:sz w:val="28"/>
          <w:szCs w:val="28"/>
          <w:shd w:val="clear" w:color="auto" w:fill="FFFFFF"/>
        </w:rPr>
        <w:t>Учреждения культуры и искусства имеют хорошую материально-техническую базу, располагаются в комфортабельных, соответствующих назначению зданиях.</w:t>
      </w:r>
    </w:p>
    <w:p w:rsidR="00DF1D3D" w:rsidRDefault="00DF1D3D" w:rsidP="00DF1D3D">
      <w:pPr>
        <w:pStyle w:val="Standard"/>
        <w:ind w:left="90" w:firstLine="618"/>
        <w:jc w:val="both"/>
      </w:pPr>
      <w:r>
        <w:rPr>
          <w:rFonts w:ascii="Times New Roman" w:hAnsi="Times New Roman" w:cs="Times New Roman"/>
          <w:color w:val="000000"/>
          <w:sz w:val="28"/>
          <w:szCs w:val="28"/>
          <w:shd w:val="clear" w:color="auto" w:fill="FFFFFF"/>
        </w:rPr>
        <w:t xml:space="preserve">Центральным объектом культуры является, конечно, Дворец культуры, который осуществляет многогранную деятельность. </w:t>
      </w:r>
      <w:proofErr w:type="gramStart"/>
      <w:r>
        <w:rPr>
          <w:rFonts w:ascii="Times New Roman" w:hAnsi="Times New Roman" w:cs="Times New Roman"/>
          <w:color w:val="000000"/>
          <w:sz w:val="28"/>
          <w:szCs w:val="28"/>
          <w:shd w:val="clear" w:color="auto" w:fill="FFFFFF"/>
        </w:rPr>
        <w:t>Основные направления деятельности: культурно–</w:t>
      </w:r>
      <w:proofErr w:type="spellStart"/>
      <w:r>
        <w:rPr>
          <w:rFonts w:ascii="Times New Roman" w:hAnsi="Times New Roman" w:cs="Times New Roman"/>
          <w:color w:val="000000"/>
          <w:sz w:val="28"/>
          <w:szCs w:val="28"/>
          <w:shd w:val="clear" w:color="auto" w:fill="FFFFFF"/>
        </w:rPr>
        <w:t>досуговая</w:t>
      </w:r>
      <w:proofErr w:type="spellEnd"/>
      <w:r>
        <w:rPr>
          <w:rFonts w:ascii="Times New Roman" w:hAnsi="Times New Roman" w:cs="Times New Roman"/>
          <w:color w:val="000000"/>
          <w:sz w:val="28"/>
          <w:szCs w:val="28"/>
          <w:shd w:val="clear" w:color="auto" w:fill="FFFFFF"/>
        </w:rPr>
        <w:t xml:space="preserve"> (концерты, творческие вечера, молодёжные конкурсы, дискотеки, детские представления, новогодние огоньки, шоу-программы, корпоративные вечера).</w:t>
      </w:r>
      <w:proofErr w:type="gramEnd"/>
    </w:p>
    <w:p w:rsidR="00DF1D3D" w:rsidRDefault="00DF1D3D" w:rsidP="00DF1D3D">
      <w:pPr>
        <w:pStyle w:val="Standard"/>
        <w:ind w:left="90" w:firstLine="618"/>
        <w:jc w:val="both"/>
      </w:pPr>
      <w:proofErr w:type="gramStart"/>
      <w:r>
        <w:rPr>
          <w:rFonts w:ascii="Times New Roman" w:hAnsi="Times New Roman" w:cs="Times New Roman"/>
          <w:color w:val="000000"/>
          <w:sz w:val="28"/>
          <w:szCs w:val="28"/>
          <w:shd w:val="clear" w:color="auto" w:fill="FFFFFF"/>
        </w:rPr>
        <w:t>В</w:t>
      </w:r>
      <w:proofErr w:type="gramEnd"/>
      <w:r>
        <w:rPr>
          <w:rFonts w:ascii="Times New Roman" w:hAnsi="Times New Roman" w:cs="Times New Roman"/>
          <w:color w:val="000000"/>
          <w:sz w:val="28"/>
          <w:szCs w:val="28"/>
          <w:shd w:val="clear" w:color="auto" w:fill="FFFFFF"/>
        </w:rPr>
        <w:t xml:space="preserve"> Дворце культуры постоянно действуют: </w:t>
      </w:r>
      <w:proofErr w:type="gramStart"/>
      <w:r>
        <w:rPr>
          <w:rFonts w:ascii="Times New Roman" w:hAnsi="Times New Roman" w:cs="Times New Roman"/>
          <w:color w:val="000000"/>
          <w:sz w:val="28"/>
          <w:szCs w:val="28"/>
          <w:shd w:val="clear" w:color="auto" w:fill="FFFFFF"/>
        </w:rPr>
        <w:t>Народный театр, Народный театр кукол «Радуга», Народный театр танца «Жемчужина»,</w:t>
      </w:r>
      <w:r>
        <w:rPr>
          <w:rFonts w:ascii="Times New Roman" w:hAnsi="Times New Roman" w:cs="Times New Roman"/>
          <w:color w:val="000000"/>
          <w:sz w:val="28"/>
          <w:szCs w:val="28"/>
          <w:shd w:val="clear" w:color="auto" w:fill="FFFFFF"/>
          <w:lang w:val="en-US"/>
        </w:rPr>
        <w:t> </w:t>
      </w:r>
      <w:r>
        <w:rPr>
          <w:rFonts w:ascii="Times New Roman" w:hAnsi="Times New Roman" w:cs="Times New Roman"/>
          <w:color w:val="000000"/>
          <w:sz w:val="28"/>
          <w:szCs w:val="28"/>
          <w:shd w:val="clear" w:color="auto" w:fill="FFFFFF"/>
        </w:rPr>
        <w:t>Народная хореографическая студия «Каскад», Уличный балет «Фристайл», ансамбль современной русской песни «</w:t>
      </w:r>
      <w:proofErr w:type="spellStart"/>
      <w:r>
        <w:rPr>
          <w:rFonts w:ascii="Times New Roman" w:hAnsi="Times New Roman" w:cs="Times New Roman"/>
          <w:color w:val="000000"/>
          <w:sz w:val="28"/>
          <w:szCs w:val="28"/>
          <w:shd w:val="clear" w:color="auto" w:fill="FFFFFF"/>
        </w:rPr>
        <w:t>Лискинские</w:t>
      </w:r>
      <w:proofErr w:type="spellEnd"/>
      <w:r>
        <w:rPr>
          <w:rFonts w:ascii="Times New Roman" w:hAnsi="Times New Roman" w:cs="Times New Roman"/>
          <w:color w:val="000000"/>
          <w:sz w:val="28"/>
          <w:szCs w:val="28"/>
          <w:shd w:val="clear" w:color="auto" w:fill="FFFFFF"/>
        </w:rPr>
        <w:t xml:space="preserve"> узоры», Клуб Весёлых и Находчивых, Вокальная студия эстрадного пения, Хор русской песни, Шахматный клуб и др.</w:t>
      </w:r>
      <w:proofErr w:type="gramEnd"/>
    </w:p>
    <w:p w:rsidR="00DF1D3D" w:rsidRDefault="00DF1D3D" w:rsidP="00DF1D3D">
      <w:pPr>
        <w:pStyle w:val="Standard"/>
        <w:ind w:firstLine="360"/>
        <w:jc w:val="both"/>
      </w:pPr>
      <w:r>
        <w:rPr>
          <w:rFonts w:ascii="Times New Roman" w:hAnsi="Times New Roman" w:cs="Times New Roman"/>
          <w:sz w:val="28"/>
          <w:szCs w:val="28"/>
          <w:shd w:val="clear" w:color="auto" w:fill="FFFFFF"/>
        </w:rPr>
        <w:t>Данные по обеспеченности города объектами культуры сведены в таблицу № 4.</w:t>
      </w:r>
    </w:p>
    <w:p w:rsidR="00DF1D3D" w:rsidRDefault="00DF1D3D" w:rsidP="00DF1D3D">
      <w:pPr>
        <w:pStyle w:val="Standard"/>
        <w:ind w:firstLine="360"/>
        <w:jc w:val="both"/>
        <w:rPr>
          <w:rFonts w:ascii="Times New Roman" w:hAnsi="Times New Roman" w:cs="Times New Roman"/>
          <w:sz w:val="28"/>
          <w:szCs w:val="28"/>
          <w:shd w:val="clear" w:color="auto" w:fill="FFFFFF"/>
        </w:rPr>
      </w:pPr>
    </w:p>
    <w:p w:rsidR="00DF1D3D" w:rsidRDefault="00DF1D3D" w:rsidP="00DF1D3D">
      <w:pPr>
        <w:pStyle w:val="Standard"/>
        <w:ind w:firstLine="360"/>
        <w:jc w:val="both"/>
        <w:rPr>
          <w:rFonts w:ascii="Times New Roman" w:hAnsi="Times New Roman" w:cs="Times New Roman"/>
          <w:sz w:val="28"/>
          <w:szCs w:val="28"/>
          <w:shd w:val="clear" w:color="auto" w:fill="FFFFFF"/>
        </w:rPr>
      </w:pPr>
    </w:p>
    <w:p w:rsidR="00DF1D3D" w:rsidRDefault="00DF1D3D" w:rsidP="00DF1D3D">
      <w:pPr>
        <w:pStyle w:val="Standard"/>
        <w:ind w:firstLine="360"/>
        <w:jc w:val="right"/>
        <w:rPr>
          <w:rFonts w:ascii="Times New Roman" w:hAnsi="Times New Roman" w:cs="Times New Roman"/>
          <w:shd w:val="clear" w:color="auto" w:fill="FFFFFF"/>
        </w:rPr>
      </w:pPr>
    </w:p>
    <w:p w:rsidR="00DF1D3D" w:rsidRDefault="00DF1D3D" w:rsidP="00DF1D3D">
      <w:pPr>
        <w:pStyle w:val="Standard"/>
        <w:ind w:firstLine="360"/>
        <w:jc w:val="right"/>
        <w:rPr>
          <w:rFonts w:ascii="Times New Roman" w:hAnsi="Times New Roman" w:cs="Times New Roman"/>
          <w:shd w:val="clear" w:color="auto" w:fill="FFFFFF"/>
        </w:rPr>
      </w:pPr>
    </w:p>
    <w:p w:rsidR="00DF1D3D" w:rsidRDefault="00DF1D3D" w:rsidP="00DF1D3D">
      <w:pPr>
        <w:pStyle w:val="Standard"/>
        <w:ind w:firstLine="360"/>
        <w:jc w:val="right"/>
      </w:pPr>
      <w:r>
        <w:rPr>
          <w:rFonts w:ascii="Times New Roman" w:hAnsi="Times New Roman" w:cs="Times New Roman"/>
          <w:shd w:val="clear" w:color="auto" w:fill="FFFFFF"/>
        </w:rPr>
        <w:lastRenderedPageBreak/>
        <w:t>Таблица № 4</w:t>
      </w:r>
    </w:p>
    <w:p w:rsidR="00DF1D3D" w:rsidRDefault="00DF1D3D" w:rsidP="00DF1D3D">
      <w:pPr>
        <w:pStyle w:val="Standard"/>
        <w:jc w:val="center"/>
      </w:pPr>
      <w:r>
        <w:rPr>
          <w:rFonts w:ascii="Times New Roman" w:hAnsi="Times New Roman" w:cs="Times New Roman"/>
          <w:b/>
          <w:bCs/>
          <w:sz w:val="24"/>
          <w:szCs w:val="24"/>
        </w:rPr>
        <w:t>Характеристика объектов культуры</w:t>
      </w:r>
    </w:p>
    <w:p w:rsidR="00DF1D3D" w:rsidRDefault="00DF1D3D" w:rsidP="00DF1D3D">
      <w:pPr>
        <w:pStyle w:val="Standard"/>
        <w:jc w:val="center"/>
        <w:rPr>
          <w:rFonts w:ascii="Times New Roman" w:hAnsi="Times New Roman" w:cs="Times New Roman"/>
          <w:b/>
          <w:bCs/>
          <w:sz w:val="28"/>
          <w:szCs w:val="28"/>
          <w:lang w:val="en-US"/>
        </w:rPr>
      </w:pPr>
    </w:p>
    <w:tbl>
      <w:tblPr>
        <w:tblW w:w="9612" w:type="dxa"/>
        <w:tblInd w:w="1" w:type="dxa"/>
        <w:tblLayout w:type="fixed"/>
        <w:tblCellMar>
          <w:left w:w="10" w:type="dxa"/>
          <w:right w:w="10" w:type="dxa"/>
        </w:tblCellMar>
        <w:tblLook w:val="04A0"/>
      </w:tblPr>
      <w:tblGrid>
        <w:gridCol w:w="648"/>
        <w:gridCol w:w="3182"/>
        <w:gridCol w:w="1914"/>
        <w:gridCol w:w="1915"/>
        <w:gridCol w:w="1953"/>
      </w:tblGrid>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b/>
                <w:bCs/>
                <w:lang w:val="en-US"/>
              </w:rPr>
              <w:t>№</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b/>
                <w:bCs/>
              </w:rPr>
              <w:t>Наименование объекта социальной инфраструктуры, адрес</w:t>
            </w: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b/>
                <w:bCs/>
              </w:rPr>
              <w:t xml:space="preserve">Кол-во мест (на 01.2017 г) </w:t>
            </w:r>
            <w:proofErr w:type="gramStart"/>
            <w:r>
              <w:rPr>
                <w:rFonts w:ascii="Times New Roman" w:hAnsi="Times New Roman" w:cs="Times New Roman"/>
                <w:b/>
                <w:bCs/>
              </w:rPr>
              <w:t>общая</w:t>
            </w:r>
            <w:proofErr w:type="gramEnd"/>
            <w:r>
              <w:rPr>
                <w:rFonts w:ascii="Times New Roman" w:hAnsi="Times New Roman" w:cs="Times New Roman"/>
                <w:b/>
                <w:bCs/>
              </w:rPr>
              <w:t xml:space="preserve"> пл. здания кв. м.) пл. земельного участка</w:t>
            </w:r>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b/>
                <w:bCs/>
              </w:rPr>
              <w:t>Характеристика объекта необходимость ремонтных работ, реконструкции</w:t>
            </w:r>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b/>
                <w:bCs/>
              </w:rPr>
              <w:t>Прогнозируемый спрос на услуги (в соответствии с прогнозом изменения численности и половозрастного состава населения)</w:t>
            </w:r>
          </w:p>
        </w:tc>
      </w:tr>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1</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tcPr>
          <w:p w:rsidR="00DF1D3D" w:rsidRDefault="00DF1D3D">
            <w:pPr>
              <w:pStyle w:val="Standard"/>
              <w:jc w:val="center"/>
            </w:pPr>
            <w:r>
              <w:rPr>
                <w:rFonts w:ascii="Times New Roman" w:hAnsi="Times New Roman" w:cs="Times New Roman"/>
              </w:rPr>
              <w:t xml:space="preserve">МКУ «Дворец культуры», </w:t>
            </w:r>
            <w:proofErr w:type="gramStart"/>
            <w:r>
              <w:rPr>
                <w:rFonts w:ascii="Times New Roman" w:hAnsi="Times New Roman" w:cs="Times New Roman"/>
              </w:rPr>
              <w:t>Воронежская</w:t>
            </w:r>
            <w:proofErr w:type="gramEnd"/>
            <w:r>
              <w:rPr>
                <w:rFonts w:ascii="Times New Roman" w:hAnsi="Times New Roman" w:cs="Times New Roman"/>
              </w:rPr>
              <w:t xml:space="preserve"> обл., г. Лиски, пр. Ленина, 32-а.</w:t>
            </w:r>
          </w:p>
          <w:p w:rsidR="00DF1D3D" w:rsidRDefault="00DF1D3D">
            <w:pPr>
              <w:pStyle w:val="Standard"/>
              <w:jc w:val="center"/>
              <w:rPr>
                <w:rFonts w:ascii="Times New Roman" w:hAnsi="Times New Roman" w:cs="Times New Roman"/>
              </w:rPr>
            </w:pP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 xml:space="preserve">450 </w:t>
            </w:r>
            <w:r>
              <w:rPr>
                <w:rFonts w:ascii="Times New Roman" w:hAnsi="Times New Roman" w:cs="Times New Roman"/>
              </w:rPr>
              <w:t>мест, пл. здания 2987, 7 м</w:t>
            </w:r>
            <w:proofErr w:type="gramStart"/>
            <w:r>
              <w:rPr>
                <w:rFonts w:ascii="Times New Roman" w:hAnsi="Times New Roman" w:cs="Times New Roman"/>
              </w:rPr>
              <w:t>2</w:t>
            </w:r>
            <w:proofErr w:type="gramEnd"/>
            <w:r>
              <w:rPr>
                <w:rFonts w:ascii="Times New Roman" w:hAnsi="Times New Roman" w:cs="Times New Roman"/>
              </w:rPr>
              <w:t>.</w:t>
            </w:r>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 Капитальный ремонт кровли,</w:t>
            </w:r>
          </w:p>
          <w:p w:rsidR="00DF1D3D" w:rsidRDefault="00DF1D3D">
            <w:pPr>
              <w:pStyle w:val="Standard"/>
              <w:jc w:val="center"/>
            </w:pPr>
            <w:r>
              <w:rPr>
                <w:rFonts w:ascii="Times New Roman" w:hAnsi="Times New Roman" w:cs="Times New Roman"/>
              </w:rPr>
              <w:t>- пристройка дополнительного корпуса,</w:t>
            </w:r>
          </w:p>
          <w:p w:rsidR="00DF1D3D" w:rsidRDefault="00DF1D3D">
            <w:pPr>
              <w:pStyle w:val="Standard"/>
              <w:jc w:val="center"/>
            </w:pPr>
            <w:r>
              <w:rPr>
                <w:rFonts w:ascii="Times New Roman" w:hAnsi="Times New Roman" w:cs="Times New Roman"/>
              </w:rPr>
              <w:t>-ремонт навеса с северной стороны,</w:t>
            </w:r>
          </w:p>
          <w:p w:rsidR="00DF1D3D" w:rsidRDefault="00DF1D3D">
            <w:pPr>
              <w:pStyle w:val="Standard"/>
              <w:jc w:val="center"/>
            </w:pPr>
            <w:r>
              <w:rPr>
                <w:rFonts w:ascii="Times New Roman" w:hAnsi="Times New Roman" w:cs="Times New Roman"/>
                <w:lang w:val="en-US"/>
              </w:rPr>
              <w:t>-</w:t>
            </w:r>
            <w:r>
              <w:rPr>
                <w:rFonts w:ascii="Times New Roman" w:hAnsi="Times New Roman" w:cs="Times New Roman"/>
              </w:rPr>
              <w:t>косметический ремонт здания,</w:t>
            </w:r>
          </w:p>
          <w:p w:rsidR="00DF1D3D" w:rsidRDefault="00DF1D3D">
            <w:pPr>
              <w:pStyle w:val="Standard"/>
              <w:jc w:val="center"/>
            </w:pPr>
            <w:r>
              <w:rPr>
                <w:rFonts w:ascii="Times New Roman" w:hAnsi="Times New Roman" w:cs="Times New Roman"/>
                <w:lang w:val="en-US"/>
              </w:rPr>
              <w:t xml:space="preserve"> - </w:t>
            </w:r>
            <w:proofErr w:type="gramStart"/>
            <w:r>
              <w:rPr>
                <w:rFonts w:ascii="Times New Roman" w:hAnsi="Times New Roman" w:cs="Times New Roman"/>
              </w:rPr>
              <w:t>пандус</w:t>
            </w:r>
            <w:proofErr w:type="gramEnd"/>
            <w:r>
              <w:rPr>
                <w:rFonts w:ascii="Times New Roman" w:hAnsi="Times New Roman" w:cs="Times New Roman"/>
              </w:rPr>
              <w:t>.</w:t>
            </w:r>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 xml:space="preserve">124 784 </w:t>
            </w:r>
            <w:r>
              <w:rPr>
                <w:rFonts w:ascii="Times New Roman" w:hAnsi="Times New Roman" w:cs="Times New Roman"/>
              </w:rPr>
              <w:t>посещений  в год</w:t>
            </w:r>
          </w:p>
        </w:tc>
      </w:tr>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2</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МЦ «Озарение» Воронежская обл., г</w:t>
            </w:r>
            <w:proofErr w:type="gramStart"/>
            <w:r>
              <w:rPr>
                <w:rFonts w:ascii="Times New Roman" w:hAnsi="Times New Roman" w:cs="Times New Roman"/>
              </w:rPr>
              <w:t>.Л</w:t>
            </w:r>
            <w:proofErr w:type="gramEnd"/>
            <w:r>
              <w:rPr>
                <w:rFonts w:ascii="Times New Roman" w:hAnsi="Times New Roman" w:cs="Times New Roman"/>
              </w:rPr>
              <w:t>иски,</w:t>
            </w:r>
          </w:p>
          <w:p w:rsidR="00DF1D3D" w:rsidRDefault="00DF1D3D">
            <w:pPr>
              <w:pStyle w:val="Standard"/>
              <w:jc w:val="center"/>
            </w:pPr>
            <w:r>
              <w:rPr>
                <w:rFonts w:ascii="Times New Roman" w:hAnsi="Times New Roman" w:cs="Times New Roman"/>
              </w:rPr>
              <w:t>ул. 40 лет Октября, 43 а</w:t>
            </w: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 xml:space="preserve">100 </w:t>
            </w:r>
            <w:r>
              <w:rPr>
                <w:rFonts w:ascii="Times New Roman" w:hAnsi="Times New Roman" w:cs="Times New Roman"/>
              </w:rPr>
              <w:t>мест, пл. здания 400 м</w:t>
            </w:r>
            <w:proofErr w:type="gramStart"/>
            <w:r>
              <w:rPr>
                <w:rFonts w:ascii="Times New Roman" w:hAnsi="Times New Roman" w:cs="Times New Roman"/>
              </w:rPr>
              <w:t>2</w:t>
            </w:r>
            <w:proofErr w:type="gramEnd"/>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 xml:space="preserve">- </w:t>
            </w:r>
            <w:r>
              <w:rPr>
                <w:rFonts w:ascii="Times New Roman" w:hAnsi="Times New Roman" w:cs="Times New Roman"/>
              </w:rPr>
              <w:t>косметический ремонт</w:t>
            </w:r>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 xml:space="preserve">4 815 </w:t>
            </w:r>
            <w:r>
              <w:rPr>
                <w:rFonts w:ascii="Times New Roman" w:hAnsi="Times New Roman" w:cs="Times New Roman"/>
              </w:rPr>
              <w:t>посещений  в год</w:t>
            </w:r>
          </w:p>
        </w:tc>
      </w:tr>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3</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tcPr>
          <w:p w:rsidR="00DF1D3D" w:rsidRDefault="00DF1D3D">
            <w:pPr>
              <w:pStyle w:val="Standard"/>
              <w:tabs>
                <w:tab w:val="left" w:pos="11664"/>
              </w:tabs>
              <w:spacing w:before="13" w:after="13"/>
              <w:ind w:left="144"/>
              <w:jc w:val="center"/>
            </w:pPr>
            <w:proofErr w:type="spellStart"/>
            <w:r>
              <w:rPr>
                <w:rFonts w:ascii="Times New Roman" w:hAnsi="Times New Roman" w:cs="Times New Roman"/>
              </w:rPr>
              <w:t>Лискинский</w:t>
            </w:r>
            <w:proofErr w:type="spellEnd"/>
            <w:r>
              <w:rPr>
                <w:rFonts w:ascii="Times New Roman" w:hAnsi="Times New Roman" w:cs="Times New Roman"/>
              </w:rPr>
              <w:t xml:space="preserve"> историко-краеведческий музей г. Лиски, </w:t>
            </w:r>
            <w:proofErr w:type="gramStart"/>
            <w:r>
              <w:rPr>
                <w:rFonts w:ascii="Times New Roman" w:hAnsi="Times New Roman" w:cs="Times New Roman"/>
              </w:rPr>
              <w:t>Воронежская</w:t>
            </w:r>
            <w:proofErr w:type="gramEnd"/>
            <w:r>
              <w:rPr>
                <w:rFonts w:ascii="Times New Roman" w:hAnsi="Times New Roman" w:cs="Times New Roman"/>
              </w:rPr>
              <w:t xml:space="preserve"> обл., пл. Революции, 10а</w:t>
            </w:r>
          </w:p>
          <w:p w:rsidR="00DF1D3D" w:rsidRDefault="00DF1D3D">
            <w:pPr>
              <w:pStyle w:val="Standard"/>
              <w:jc w:val="center"/>
              <w:rPr>
                <w:rFonts w:ascii="Times New Roman" w:hAnsi="Times New Roman" w:cs="Times New Roman"/>
              </w:rPr>
            </w:pP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 xml:space="preserve">100 </w:t>
            </w:r>
            <w:r>
              <w:rPr>
                <w:rFonts w:ascii="Times New Roman" w:hAnsi="Times New Roman" w:cs="Times New Roman"/>
              </w:rPr>
              <w:t>мест, пл. здания 1861,63 м</w:t>
            </w:r>
            <w:proofErr w:type="gramStart"/>
            <w:r>
              <w:rPr>
                <w:rFonts w:ascii="Times New Roman" w:hAnsi="Times New Roman" w:cs="Times New Roman"/>
              </w:rPr>
              <w:t>2</w:t>
            </w:r>
            <w:proofErr w:type="gramEnd"/>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w:t>
            </w:r>
            <w:r>
              <w:rPr>
                <w:rFonts w:ascii="Times New Roman" w:hAnsi="Times New Roman" w:cs="Times New Roman"/>
              </w:rPr>
              <w:t>косметический ремонт помещений</w:t>
            </w:r>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 xml:space="preserve">4100 </w:t>
            </w:r>
            <w:r>
              <w:rPr>
                <w:rFonts w:ascii="Times New Roman" w:hAnsi="Times New Roman" w:cs="Times New Roman"/>
              </w:rPr>
              <w:t>посещений в год</w:t>
            </w:r>
          </w:p>
        </w:tc>
      </w:tr>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lang w:val="en-US"/>
              </w:rPr>
              <w:t>4</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Детская школа искусств Воронежская обл., г. Лиски, пл. Революции, 10.</w:t>
            </w: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a5"/>
              <w:spacing w:line="276" w:lineRule="auto"/>
              <w:jc w:val="center"/>
              <w:rPr>
                <w:kern w:val="3"/>
              </w:rPr>
            </w:pPr>
            <w:r>
              <w:rPr>
                <w:color w:val="000000"/>
                <w:sz w:val="23"/>
                <w:szCs w:val="23"/>
              </w:rPr>
              <w:br/>
              <w:t>700 мест, пл. здания 2608 м</w:t>
            </w:r>
            <w:proofErr w:type="gramStart"/>
            <w:r>
              <w:rPr>
                <w:color w:val="000000"/>
                <w:sz w:val="23"/>
                <w:szCs w:val="23"/>
                <w:vertAlign w:val="superscript"/>
              </w:rPr>
              <w:t>2</w:t>
            </w:r>
            <w:proofErr w:type="gramEnd"/>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a5"/>
              <w:spacing w:after="0" w:line="276" w:lineRule="auto"/>
              <w:jc w:val="center"/>
            </w:pPr>
            <w:r>
              <w:rPr>
                <w:color w:val="000000"/>
                <w:sz w:val="23"/>
                <w:szCs w:val="23"/>
              </w:rPr>
              <w:t>- замена окон;</w:t>
            </w:r>
          </w:p>
          <w:p w:rsidR="00DF1D3D" w:rsidRDefault="00DF1D3D">
            <w:pPr>
              <w:pStyle w:val="a5"/>
              <w:spacing w:after="0" w:line="276" w:lineRule="auto"/>
              <w:jc w:val="center"/>
            </w:pPr>
            <w:r>
              <w:rPr>
                <w:color w:val="000000"/>
                <w:sz w:val="23"/>
                <w:szCs w:val="23"/>
              </w:rPr>
              <w:t>- косметический ремонт</w:t>
            </w:r>
          </w:p>
          <w:p w:rsidR="00DF1D3D" w:rsidRDefault="00DF1D3D">
            <w:pPr>
              <w:pStyle w:val="a5"/>
              <w:spacing w:line="276" w:lineRule="auto"/>
              <w:jc w:val="center"/>
              <w:rPr>
                <w:kern w:val="3"/>
              </w:rPr>
            </w:pPr>
            <w:r>
              <w:rPr>
                <w:color w:val="000000"/>
                <w:sz w:val="23"/>
                <w:szCs w:val="23"/>
              </w:rPr>
              <w:t>помещений</w:t>
            </w:r>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tcPr>
          <w:p w:rsidR="00DF1D3D" w:rsidRDefault="00DF1D3D">
            <w:pPr>
              <w:pStyle w:val="a5"/>
              <w:spacing w:after="0" w:line="276" w:lineRule="auto"/>
              <w:jc w:val="center"/>
              <w:rPr>
                <w:color w:val="000000"/>
                <w:sz w:val="23"/>
                <w:szCs w:val="23"/>
              </w:rPr>
            </w:pPr>
          </w:p>
          <w:p w:rsidR="00DF1D3D" w:rsidRDefault="00DF1D3D">
            <w:pPr>
              <w:pStyle w:val="a5"/>
              <w:spacing w:line="276" w:lineRule="auto"/>
              <w:jc w:val="center"/>
              <w:rPr>
                <w:kern w:val="3"/>
              </w:rPr>
            </w:pPr>
            <w:r>
              <w:rPr>
                <w:color w:val="000000"/>
                <w:sz w:val="23"/>
                <w:szCs w:val="23"/>
              </w:rPr>
              <w:t>43 848 посещений в год (203 чел. в день занимаются на базе школы)</w:t>
            </w:r>
          </w:p>
        </w:tc>
      </w:tr>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5</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tcPr>
          <w:p w:rsidR="00DF1D3D" w:rsidRDefault="00DF1D3D">
            <w:pPr>
              <w:pStyle w:val="Standard"/>
              <w:jc w:val="center"/>
            </w:pPr>
            <w:r>
              <w:rPr>
                <w:rFonts w:ascii="Times New Roman" w:hAnsi="Times New Roman" w:cs="Times New Roman"/>
              </w:rPr>
              <w:t xml:space="preserve">Детская художественная школа Воронежская обл., г. Лиски, ул. </w:t>
            </w:r>
            <w:r>
              <w:rPr>
                <w:rFonts w:ascii="Times New Roman" w:hAnsi="Times New Roman" w:cs="Times New Roman"/>
              </w:rPr>
              <w:lastRenderedPageBreak/>
              <w:t>Чапаева, д. 2 а.</w:t>
            </w:r>
          </w:p>
          <w:p w:rsidR="00DF1D3D" w:rsidRDefault="00DF1D3D">
            <w:pPr>
              <w:pStyle w:val="Standard"/>
              <w:jc w:val="center"/>
              <w:rPr>
                <w:rFonts w:ascii="Times New Roman" w:hAnsi="Times New Roman" w:cs="Times New Roman"/>
              </w:rPr>
            </w:pP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lastRenderedPageBreak/>
              <w:t xml:space="preserve">70 мест, пл. 481 </w:t>
            </w:r>
            <w:r>
              <w:rPr>
                <w:rFonts w:ascii="Times New Roman" w:hAnsi="Times New Roman" w:cs="Times New Roman"/>
              </w:rPr>
              <w:lastRenderedPageBreak/>
              <w:t>м</w:t>
            </w:r>
            <w:proofErr w:type="gramStart"/>
            <w:r>
              <w:rPr>
                <w:rFonts w:ascii="Times New Roman" w:hAnsi="Times New Roman" w:cs="Times New Roman"/>
              </w:rPr>
              <w:t>2</w:t>
            </w:r>
            <w:proofErr w:type="gramEnd"/>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lastRenderedPageBreak/>
              <w:t xml:space="preserve">- ремонт </w:t>
            </w:r>
            <w:r>
              <w:rPr>
                <w:rFonts w:ascii="Times New Roman" w:hAnsi="Times New Roman" w:cs="Times New Roman"/>
              </w:rPr>
              <w:lastRenderedPageBreak/>
              <w:t>бойлерной</w:t>
            </w:r>
          </w:p>
          <w:p w:rsidR="00DF1D3D" w:rsidRDefault="00DF1D3D">
            <w:pPr>
              <w:pStyle w:val="Standard"/>
              <w:jc w:val="center"/>
            </w:pPr>
            <w:r>
              <w:rPr>
                <w:rFonts w:ascii="Times New Roman" w:hAnsi="Times New Roman" w:cs="Times New Roman"/>
              </w:rPr>
              <w:t>- устройство наружных оконных откосов</w:t>
            </w:r>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lastRenderedPageBreak/>
              <w:t xml:space="preserve">25 920 </w:t>
            </w:r>
            <w:r>
              <w:rPr>
                <w:rFonts w:ascii="Times New Roman" w:hAnsi="Times New Roman" w:cs="Times New Roman"/>
                <w:color w:val="000000"/>
                <w:sz w:val="23"/>
                <w:szCs w:val="23"/>
              </w:rPr>
              <w:lastRenderedPageBreak/>
              <w:t>посещений в год</w:t>
            </w:r>
          </w:p>
          <w:p w:rsidR="00DF1D3D" w:rsidRDefault="00DF1D3D">
            <w:pPr>
              <w:pStyle w:val="Standard"/>
              <w:jc w:val="center"/>
            </w:pPr>
            <w:r>
              <w:rPr>
                <w:rFonts w:ascii="Times New Roman" w:hAnsi="Times New Roman" w:cs="Times New Roman"/>
                <w:color w:val="000000"/>
                <w:sz w:val="23"/>
                <w:szCs w:val="23"/>
              </w:rPr>
              <w:t>(120 чел. в день занимаются на базе школы)</w:t>
            </w:r>
          </w:p>
        </w:tc>
      </w:tr>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lastRenderedPageBreak/>
              <w:t>6</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Центральная районная библиотека, Воронежская обл., г. Лиски, ул. Красных Зорь, 1 б.</w:t>
            </w: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1003,3м</w:t>
            </w:r>
            <w:proofErr w:type="gramStart"/>
            <w:r>
              <w:rPr>
                <w:rFonts w:ascii="Times New Roman" w:hAnsi="Times New Roman" w:cs="Times New Roman"/>
                <w:vertAlign w:val="superscript"/>
              </w:rPr>
              <w:t>2</w:t>
            </w:r>
            <w:proofErr w:type="gramEnd"/>
          </w:p>
          <w:p w:rsidR="00DF1D3D" w:rsidRDefault="00DF1D3D">
            <w:pPr>
              <w:pStyle w:val="Standard"/>
              <w:jc w:val="center"/>
            </w:pPr>
            <w:r>
              <w:rPr>
                <w:rFonts w:ascii="Times New Roman" w:hAnsi="Times New Roman" w:cs="Times New Roman"/>
              </w:rPr>
              <w:t>90 мест</w:t>
            </w:r>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-Косметический ремонт помещений,</w:t>
            </w:r>
          </w:p>
          <w:p w:rsidR="00DF1D3D" w:rsidRDefault="00DF1D3D">
            <w:pPr>
              <w:pStyle w:val="Standard"/>
              <w:jc w:val="center"/>
            </w:pPr>
            <w:r>
              <w:rPr>
                <w:rFonts w:ascii="Times New Roman" w:hAnsi="Times New Roman" w:cs="Times New Roman"/>
              </w:rPr>
              <w:t xml:space="preserve"> -замена оконных блоков с западной стороны здания,</w:t>
            </w:r>
          </w:p>
          <w:p w:rsidR="00DF1D3D" w:rsidRDefault="00DF1D3D">
            <w:pPr>
              <w:pStyle w:val="Standard"/>
              <w:jc w:val="center"/>
            </w:pPr>
            <w:r>
              <w:rPr>
                <w:rFonts w:ascii="Times New Roman" w:hAnsi="Times New Roman" w:cs="Times New Roman"/>
              </w:rPr>
              <w:t>-пандус</w:t>
            </w:r>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tcPr>
          <w:p w:rsidR="00DF1D3D" w:rsidRDefault="00DF1D3D">
            <w:pPr>
              <w:pStyle w:val="Standard"/>
              <w:jc w:val="center"/>
              <w:rPr>
                <w:rFonts w:ascii="Times New Roman" w:hAnsi="Times New Roman" w:cs="Times New Roman"/>
              </w:rPr>
            </w:pPr>
          </w:p>
          <w:p w:rsidR="00DF1D3D" w:rsidRDefault="00DF1D3D">
            <w:pPr>
              <w:pStyle w:val="Standard"/>
              <w:jc w:val="center"/>
            </w:pPr>
            <w:r>
              <w:rPr>
                <w:rFonts w:ascii="Times New Roman" w:hAnsi="Times New Roman" w:cs="Times New Roman"/>
              </w:rPr>
              <w:t>61 000 посещений в год</w:t>
            </w:r>
          </w:p>
        </w:tc>
      </w:tr>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7</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proofErr w:type="spellStart"/>
            <w:r>
              <w:rPr>
                <w:rFonts w:ascii="Times New Roman" w:hAnsi="Times New Roman" w:cs="Times New Roman"/>
              </w:rPr>
              <w:t>Лискинская</w:t>
            </w:r>
            <w:proofErr w:type="spellEnd"/>
            <w:r>
              <w:rPr>
                <w:rFonts w:ascii="Times New Roman" w:hAnsi="Times New Roman" w:cs="Times New Roman"/>
              </w:rPr>
              <w:t xml:space="preserve"> библиотека-филиал №1, Воронежская область </w:t>
            </w:r>
            <w:proofErr w:type="gramStart"/>
            <w:r>
              <w:rPr>
                <w:rFonts w:ascii="Times New Roman" w:hAnsi="Times New Roman" w:cs="Times New Roman"/>
              </w:rPr>
              <w:t>г</w:t>
            </w:r>
            <w:proofErr w:type="gramEnd"/>
            <w:r>
              <w:rPr>
                <w:rFonts w:ascii="Times New Roman" w:hAnsi="Times New Roman" w:cs="Times New Roman"/>
              </w:rPr>
              <w:t>. Лиски ул. Трудовые резервы 85 а</w:t>
            </w: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28 мест</w:t>
            </w:r>
          </w:p>
          <w:p w:rsidR="00DF1D3D" w:rsidRDefault="00DF1D3D">
            <w:pPr>
              <w:pStyle w:val="Standard"/>
              <w:jc w:val="center"/>
            </w:pPr>
            <w:r>
              <w:rPr>
                <w:rFonts w:ascii="Times New Roman" w:hAnsi="Times New Roman" w:cs="Times New Roman"/>
              </w:rPr>
              <w:t>110,2 м</w:t>
            </w:r>
            <w:proofErr w:type="gramStart"/>
            <w:r>
              <w:rPr>
                <w:rFonts w:ascii="Times New Roman" w:hAnsi="Times New Roman" w:cs="Times New Roman"/>
                <w:vertAlign w:val="superscript"/>
              </w:rPr>
              <w:t>2</w:t>
            </w:r>
            <w:proofErr w:type="gramEnd"/>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Косметический ремонт помещений</w:t>
            </w:r>
          </w:p>
          <w:p w:rsidR="00DF1D3D" w:rsidRDefault="00DF1D3D">
            <w:pPr>
              <w:pStyle w:val="Standard"/>
              <w:jc w:val="center"/>
            </w:pPr>
            <w:r>
              <w:rPr>
                <w:rFonts w:ascii="Times New Roman" w:hAnsi="Times New Roman" w:cs="Times New Roman"/>
              </w:rPr>
              <w:t>-пандус</w:t>
            </w:r>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20 000 посещений в год</w:t>
            </w:r>
          </w:p>
        </w:tc>
      </w:tr>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8</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proofErr w:type="spellStart"/>
            <w:r>
              <w:rPr>
                <w:rFonts w:ascii="Times New Roman" w:hAnsi="Times New Roman" w:cs="Times New Roman"/>
              </w:rPr>
              <w:t>Песковатская</w:t>
            </w:r>
            <w:proofErr w:type="spellEnd"/>
            <w:r>
              <w:rPr>
                <w:rFonts w:ascii="Times New Roman" w:hAnsi="Times New Roman" w:cs="Times New Roman"/>
              </w:rPr>
              <w:t xml:space="preserve"> библиотека-филиал</w:t>
            </w: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24 м</w:t>
            </w:r>
            <w:proofErr w:type="gramStart"/>
            <w:r>
              <w:rPr>
                <w:rFonts w:ascii="Times New Roman" w:hAnsi="Times New Roman" w:cs="Times New Roman"/>
                <w:vertAlign w:val="superscript"/>
              </w:rPr>
              <w:t>2</w:t>
            </w:r>
            <w:proofErr w:type="gramEnd"/>
          </w:p>
          <w:p w:rsidR="00DF1D3D" w:rsidRDefault="00DF1D3D">
            <w:pPr>
              <w:pStyle w:val="Standard"/>
              <w:jc w:val="center"/>
            </w:pPr>
            <w:r>
              <w:rPr>
                <w:rFonts w:ascii="Times New Roman" w:hAnsi="Times New Roman" w:cs="Times New Roman"/>
              </w:rPr>
              <w:t>6 мест</w:t>
            </w:r>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 xml:space="preserve">Ремонт пола в </w:t>
            </w:r>
            <w:proofErr w:type="spellStart"/>
            <w:r>
              <w:rPr>
                <w:rFonts w:ascii="Times New Roman" w:hAnsi="Times New Roman" w:cs="Times New Roman"/>
              </w:rPr>
              <w:t>фондохранилище</w:t>
            </w:r>
            <w:proofErr w:type="spellEnd"/>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5 000 посещений в год</w:t>
            </w:r>
          </w:p>
        </w:tc>
      </w:tr>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pPr>
            <w:r>
              <w:rPr>
                <w:rFonts w:ascii="Times New Roman" w:hAnsi="Times New Roman" w:cs="Times New Roman"/>
              </w:rPr>
              <w:t>9</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Кинотеатр "Проспект",</w:t>
            </w:r>
            <w:r>
              <w:rPr>
                <w:rFonts w:ascii="Times New Roman" w:hAnsi="Times New Roman" w:cs="Times New Roman"/>
                <w:lang w:val="en-US"/>
              </w:rPr>
              <w:t> </w:t>
            </w:r>
            <w:r>
              <w:rPr>
                <w:rFonts w:ascii="Times New Roman" w:hAnsi="Times New Roman" w:cs="Times New Roman"/>
              </w:rPr>
              <w:br/>
            </w:r>
            <w:proofErr w:type="gramStart"/>
            <w:r>
              <w:rPr>
                <w:rFonts w:ascii="Times New Roman" w:hAnsi="Times New Roman" w:cs="Times New Roman"/>
              </w:rPr>
              <w:t>г</w:t>
            </w:r>
            <w:proofErr w:type="gramEnd"/>
            <w:r>
              <w:rPr>
                <w:rFonts w:ascii="Times New Roman" w:hAnsi="Times New Roman" w:cs="Times New Roman"/>
              </w:rPr>
              <w:t>. Лиски, ул. Титова,</w:t>
            </w:r>
            <w:r>
              <w:rPr>
                <w:rFonts w:ascii="Times New Roman" w:hAnsi="Times New Roman" w:cs="Times New Roman"/>
                <w:lang w:val="en-US"/>
              </w:rPr>
              <w:t> </w:t>
            </w:r>
            <w:r>
              <w:rPr>
                <w:rFonts w:ascii="Times New Roman" w:hAnsi="Times New Roman" w:cs="Times New Roman"/>
              </w:rPr>
              <w:t>16а</w:t>
            </w:r>
            <w:r>
              <w:rPr>
                <w:rFonts w:ascii="Times New Roman" w:hAnsi="Times New Roman" w:cs="Times New Roman"/>
              </w:rPr>
              <w:br/>
            </w:r>
            <w:r>
              <w:rPr>
                <w:rFonts w:ascii="Times New Roman" w:hAnsi="Times New Roman" w:cs="Times New Roman"/>
                <w:color w:val="333333"/>
              </w:rPr>
              <w:t>(ИП)</w:t>
            </w: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tcPr>
          <w:p w:rsidR="00DF1D3D" w:rsidRDefault="00DF1D3D">
            <w:pPr>
              <w:pStyle w:val="Standard"/>
              <w:rPr>
                <w:rFonts w:ascii="Times New Roman" w:hAnsi="Times New Roman" w:cs="Times New Roman"/>
              </w:rPr>
            </w:pPr>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pPr>
            <w:r>
              <w:rPr>
                <w:rFonts w:ascii="Times New Roman" w:hAnsi="Times New Roman" w:cs="Times New Roman"/>
                <w:lang w:val="en-US"/>
              </w:rPr>
              <w:t xml:space="preserve">2 </w:t>
            </w:r>
            <w:r>
              <w:rPr>
                <w:rFonts w:ascii="Times New Roman" w:hAnsi="Times New Roman" w:cs="Times New Roman"/>
              </w:rPr>
              <w:t>зала по 75 мест</w:t>
            </w:r>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pPr>
            <w:r>
              <w:rPr>
                <w:rFonts w:ascii="Times New Roman" w:hAnsi="Times New Roman" w:cs="Times New Roman"/>
                <w:color w:val="333333"/>
              </w:rPr>
              <w:t xml:space="preserve">Торговый центр </w:t>
            </w:r>
            <w:r>
              <w:rPr>
                <w:rFonts w:ascii="Times New Roman" w:hAnsi="Times New Roman" w:cs="Times New Roman"/>
                <w:color w:val="333333"/>
                <w:lang w:val="en-US"/>
              </w:rPr>
              <w:t>«</w:t>
            </w:r>
            <w:r>
              <w:rPr>
                <w:rFonts w:ascii="Times New Roman" w:hAnsi="Times New Roman" w:cs="Times New Roman"/>
                <w:color w:val="333333"/>
              </w:rPr>
              <w:t>Проспект</w:t>
            </w:r>
            <w:r>
              <w:rPr>
                <w:rFonts w:ascii="Times New Roman" w:hAnsi="Times New Roman" w:cs="Times New Roman"/>
                <w:color w:val="333333"/>
                <w:lang w:val="en-US"/>
              </w:rPr>
              <w:t>»</w:t>
            </w:r>
          </w:p>
        </w:tc>
      </w:tr>
      <w:tr w:rsidR="00DF1D3D" w:rsidTr="00DF1D3D">
        <w:trPr>
          <w:trHeight w:val="1"/>
        </w:trPr>
        <w:tc>
          <w:tcPr>
            <w:tcW w:w="647"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pPr>
            <w:r>
              <w:rPr>
                <w:rFonts w:ascii="Times New Roman" w:hAnsi="Times New Roman" w:cs="Times New Roman"/>
              </w:rPr>
              <w:t>10</w:t>
            </w:r>
          </w:p>
        </w:tc>
        <w:tc>
          <w:tcPr>
            <w:tcW w:w="3180"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tcPr>
          <w:p w:rsidR="00DF1D3D" w:rsidRDefault="00DF1D3D">
            <w:pPr>
              <w:pStyle w:val="Standard"/>
              <w:jc w:val="center"/>
            </w:pPr>
            <w:r>
              <w:rPr>
                <w:rFonts w:ascii="Times New Roman" w:hAnsi="Times New Roman" w:cs="Times New Roman"/>
              </w:rPr>
              <w:t>МАУ «Городской парк культуры и отдыха», г</w:t>
            </w:r>
            <w:proofErr w:type="gramStart"/>
            <w:r>
              <w:rPr>
                <w:rFonts w:ascii="Times New Roman" w:hAnsi="Times New Roman" w:cs="Times New Roman"/>
              </w:rPr>
              <w:t>.Л</w:t>
            </w:r>
            <w:proofErr w:type="gramEnd"/>
            <w:r>
              <w:rPr>
                <w:rFonts w:ascii="Times New Roman" w:hAnsi="Times New Roman" w:cs="Times New Roman"/>
              </w:rPr>
              <w:t>иски, ул.Трудовые резервы, 70а</w:t>
            </w:r>
          </w:p>
          <w:p w:rsidR="00DF1D3D" w:rsidRDefault="00DF1D3D">
            <w:pPr>
              <w:pStyle w:val="Standard"/>
              <w:jc w:val="center"/>
              <w:rPr>
                <w:rFonts w:ascii="Times New Roman" w:hAnsi="Times New Roman" w:cs="Times New Roman"/>
              </w:rPr>
            </w:pPr>
          </w:p>
          <w:p w:rsidR="00DF1D3D" w:rsidRDefault="00DF1D3D">
            <w:pPr>
              <w:pStyle w:val="Standard"/>
              <w:jc w:val="center"/>
              <w:rPr>
                <w:rFonts w:ascii="Times New Roman" w:hAnsi="Times New Roman" w:cs="Times New Roman"/>
              </w:rPr>
            </w:pPr>
          </w:p>
        </w:tc>
        <w:tc>
          <w:tcPr>
            <w:tcW w:w="1913"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5 гектар</w:t>
            </w:r>
          </w:p>
        </w:tc>
        <w:tc>
          <w:tcPr>
            <w:tcW w:w="1914"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 замена поливочной системы</w:t>
            </w:r>
          </w:p>
          <w:p w:rsidR="00DF1D3D" w:rsidRDefault="00DF1D3D">
            <w:pPr>
              <w:pStyle w:val="Standard"/>
              <w:jc w:val="center"/>
            </w:pPr>
            <w:r>
              <w:rPr>
                <w:rFonts w:ascii="Times New Roman" w:hAnsi="Times New Roman" w:cs="Times New Roman"/>
              </w:rPr>
              <w:t>- плановые ремонтные работы к открытию сезона</w:t>
            </w:r>
          </w:p>
        </w:tc>
        <w:tc>
          <w:tcPr>
            <w:tcW w:w="1952" w:type="dxa"/>
            <w:tcBorders>
              <w:top w:val="single" w:sz="2" w:space="0" w:color="000001"/>
              <w:left w:val="single" w:sz="2" w:space="0" w:color="000001"/>
              <w:bottom w:val="single" w:sz="2" w:space="0" w:color="000001"/>
              <w:right w:val="single" w:sz="2" w:space="0" w:color="000001"/>
            </w:tcBorders>
            <w:tcMar>
              <w:top w:w="0" w:type="dxa"/>
              <w:left w:w="108" w:type="dxa"/>
              <w:bottom w:w="0" w:type="dxa"/>
              <w:right w:w="108" w:type="dxa"/>
            </w:tcMar>
            <w:hideMark/>
          </w:tcPr>
          <w:p w:rsidR="00DF1D3D" w:rsidRDefault="00DF1D3D">
            <w:pPr>
              <w:pStyle w:val="Standard"/>
              <w:jc w:val="center"/>
            </w:pPr>
            <w:r>
              <w:rPr>
                <w:rFonts w:ascii="Times New Roman" w:hAnsi="Times New Roman" w:cs="Times New Roman"/>
              </w:rPr>
              <w:t>70 000 посещений в год</w:t>
            </w:r>
          </w:p>
        </w:tc>
      </w:tr>
    </w:tbl>
    <w:p w:rsidR="00DF1D3D" w:rsidRDefault="00DF1D3D" w:rsidP="00DF1D3D">
      <w:pPr>
        <w:pStyle w:val="Standard"/>
        <w:jc w:val="center"/>
        <w:rPr>
          <w:b/>
          <w:bCs/>
          <w:sz w:val="28"/>
          <w:szCs w:val="28"/>
        </w:rPr>
      </w:pPr>
    </w:p>
    <w:p w:rsidR="00DF1D3D" w:rsidRDefault="00DF1D3D" w:rsidP="00DF1D3D">
      <w:pPr>
        <w:pStyle w:val="aa"/>
        <w:jc w:val="both"/>
      </w:pPr>
      <w:r>
        <w:tab/>
      </w:r>
      <w:r>
        <w:rPr>
          <w:rFonts w:ascii="Times New Roman" w:hAnsi="Times New Roman" w:cs="Times New Roman"/>
          <w:sz w:val="28"/>
          <w:szCs w:val="28"/>
        </w:rPr>
        <w:t>Нужно отметить, что кроме городского парка культуры и отдыха в городе Лиски обустроено 16 скверов общей площадью 70778 кв. м., в том числе детский сквер «Сказка» площадью 11200 кв.м.</w:t>
      </w:r>
    </w:p>
    <w:p w:rsidR="00DF1D3D" w:rsidRDefault="00DF1D3D" w:rsidP="00DF1D3D">
      <w:pPr>
        <w:pStyle w:val="aa"/>
        <w:jc w:val="both"/>
        <w:rPr>
          <w:rFonts w:ascii="Times New Roman" w:hAnsi="Times New Roman" w:cs="Times New Roman"/>
          <w:b/>
          <w:sz w:val="24"/>
          <w:szCs w:val="24"/>
        </w:rPr>
      </w:pPr>
    </w:p>
    <w:p w:rsidR="00DF1D3D" w:rsidRDefault="00DF1D3D" w:rsidP="00DF1D3D">
      <w:pPr>
        <w:pStyle w:val="a5"/>
        <w:shd w:val="clear" w:color="auto" w:fill="FFFFFF"/>
        <w:spacing w:before="0" w:after="150" w:line="330" w:lineRule="atLeast"/>
        <w:outlineLvl w:val="1"/>
      </w:pPr>
      <w:bookmarkStart w:id="17" w:name="_Toc496601735"/>
      <w:bookmarkStart w:id="18" w:name="_Toc494713782"/>
      <w:r>
        <w:rPr>
          <w:b/>
          <w:color w:val="333333"/>
          <w:sz w:val="28"/>
          <w:szCs w:val="28"/>
        </w:rPr>
        <w:t>4.4. Краткая характеристика объектов физической культуры и массового спорта</w:t>
      </w:r>
      <w:bookmarkEnd w:id="17"/>
      <w:bookmarkEnd w:id="18"/>
    </w:p>
    <w:p w:rsidR="00DF1D3D" w:rsidRDefault="00DF1D3D" w:rsidP="00DF1D3D">
      <w:pPr>
        <w:pStyle w:val="aa"/>
        <w:jc w:val="both"/>
      </w:pPr>
      <w:r>
        <w:rPr>
          <w:rFonts w:ascii="Times New Roman" w:hAnsi="Times New Roman" w:cs="Times New Roman"/>
          <w:b/>
        </w:rPr>
        <w:tab/>
      </w:r>
      <w:r>
        <w:rPr>
          <w:rFonts w:ascii="Times New Roman" w:hAnsi="Times New Roman" w:cs="Times New Roman"/>
          <w:sz w:val="28"/>
          <w:szCs w:val="28"/>
        </w:rPr>
        <w:t xml:space="preserve">В городе Лиски уделяется серьёзное внимание развитию физической культуры и массового спорта. На территории города около 77 спортивных организаций, кружков, секций и стадионов, позволяющих вместить более </w:t>
      </w:r>
      <w:r>
        <w:rPr>
          <w:rFonts w:ascii="Times New Roman" w:hAnsi="Times New Roman" w:cs="Times New Roman"/>
          <w:sz w:val="28"/>
          <w:szCs w:val="28"/>
        </w:rPr>
        <w:lastRenderedPageBreak/>
        <w:t>двух тысяч человек. Согласно данным статистики спортом в городе регулярно занимается 16833 человек.</w:t>
      </w:r>
    </w:p>
    <w:p w:rsidR="00DF1D3D" w:rsidRDefault="00DF1D3D" w:rsidP="00DF1D3D">
      <w:pPr>
        <w:pStyle w:val="aa"/>
        <w:ind w:firstLine="360"/>
        <w:jc w:val="both"/>
      </w:pPr>
      <w:r>
        <w:rPr>
          <w:rFonts w:ascii="Times New Roman" w:hAnsi="Times New Roman" w:cs="Times New Roman"/>
          <w:sz w:val="28"/>
          <w:szCs w:val="28"/>
        </w:rPr>
        <w:t xml:space="preserve"> В настоящее время в городе постоянно функционируют:</w:t>
      </w:r>
    </w:p>
    <w:p w:rsidR="00DF1D3D" w:rsidRDefault="00DF1D3D" w:rsidP="00193C57">
      <w:pPr>
        <w:pStyle w:val="aa"/>
        <w:numPr>
          <w:ilvl w:val="0"/>
          <w:numId w:val="19"/>
        </w:numPr>
        <w:suppressAutoHyphens/>
        <w:autoSpaceDN w:val="0"/>
        <w:jc w:val="both"/>
      </w:pPr>
      <w:r>
        <w:rPr>
          <w:rFonts w:ascii="Times New Roman" w:hAnsi="Times New Roman" w:cs="Times New Roman"/>
          <w:sz w:val="28"/>
          <w:szCs w:val="28"/>
        </w:rPr>
        <w:t>Городской стадион «Локомотив» с трибунами на 6600 мест, детский стадион с искусственным покрытием;</w:t>
      </w:r>
    </w:p>
    <w:p w:rsidR="00DF1D3D" w:rsidRDefault="00DF1D3D" w:rsidP="00193C57">
      <w:pPr>
        <w:pStyle w:val="aa"/>
        <w:numPr>
          <w:ilvl w:val="0"/>
          <w:numId w:val="19"/>
        </w:numPr>
        <w:suppressAutoHyphens/>
        <w:autoSpaceDN w:val="0"/>
        <w:jc w:val="both"/>
      </w:pPr>
      <w:r>
        <w:rPr>
          <w:rFonts w:ascii="Times New Roman" w:hAnsi="Times New Roman" w:cs="Times New Roman"/>
          <w:sz w:val="28"/>
          <w:szCs w:val="28"/>
        </w:rPr>
        <w:t xml:space="preserve">22 </w:t>
      </w:r>
      <w:proofErr w:type="gramStart"/>
      <w:r>
        <w:rPr>
          <w:rFonts w:ascii="Times New Roman" w:hAnsi="Times New Roman" w:cs="Times New Roman"/>
          <w:sz w:val="28"/>
          <w:szCs w:val="28"/>
        </w:rPr>
        <w:t>спортивных</w:t>
      </w:r>
      <w:proofErr w:type="gramEnd"/>
      <w:r>
        <w:rPr>
          <w:rFonts w:ascii="Times New Roman" w:hAnsi="Times New Roman" w:cs="Times New Roman"/>
          <w:sz w:val="28"/>
          <w:szCs w:val="28"/>
        </w:rPr>
        <w:t xml:space="preserve"> зала (школьных);</w:t>
      </w:r>
    </w:p>
    <w:p w:rsidR="00DF1D3D" w:rsidRDefault="00DF1D3D" w:rsidP="00193C57">
      <w:pPr>
        <w:pStyle w:val="aa"/>
        <w:numPr>
          <w:ilvl w:val="0"/>
          <w:numId w:val="19"/>
        </w:numPr>
        <w:suppressAutoHyphens/>
        <w:autoSpaceDN w:val="0"/>
        <w:jc w:val="both"/>
      </w:pPr>
      <w:r>
        <w:rPr>
          <w:rFonts w:ascii="Times New Roman" w:hAnsi="Times New Roman" w:cs="Times New Roman"/>
          <w:sz w:val="28"/>
          <w:szCs w:val="28"/>
        </w:rPr>
        <w:t>3 бассейна с общей площадью зеркала воды 1.0 тыс. м</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:«Локомотив», лечебно-оздоровительный комплекс «Дельфин», «Заводской»;</w:t>
      </w:r>
    </w:p>
    <w:p w:rsidR="00DF1D3D" w:rsidRDefault="00DF1D3D" w:rsidP="00193C57">
      <w:pPr>
        <w:pStyle w:val="aa"/>
        <w:numPr>
          <w:ilvl w:val="0"/>
          <w:numId w:val="19"/>
        </w:numPr>
        <w:suppressAutoHyphens/>
        <w:autoSpaceDN w:val="0"/>
        <w:jc w:val="both"/>
      </w:pPr>
      <w:r>
        <w:rPr>
          <w:rFonts w:ascii="Times New Roman" w:hAnsi="Times New Roman" w:cs="Times New Roman"/>
          <w:sz w:val="28"/>
          <w:szCs w:val="28"/>
        </w:rPr>
        <w:t xml:space="preserve">Две МКУ ДО ДЮСШ: «им. </w:t>
      </w:r>
      <w:proofErr w:type="spellStart"/>
      <w:r>
        <w:rPr>
          <w:rFonts w:ascii="Times New Roman" w:hAnsi="Times New Roman" w:cs="Times New Roman"/>
          <w:sz w:val="28"/>
          <w:szCs w:val="28"/>
        </w:rPr>
        <w:t>В.С.Растоцкого</w:t>
      </w:r>
      <w:proofErr w:type="spellEnd"/>
      <w:r>
        <w:rPr>
          <w:rFonts w:ascii="Times New Roman" w:hAnsi="Times New Roman" w:cs="Times New Roman"/>
          <w:sz w:val="28"/>
          <w:szCs w:val="28"/>
        </w:rPr>
        <w:t>»  и «Восточная»;</w:t>
      </w:r>
    </w:p>
    <w:p w:rsidR="00DF1D3D" w:rsidRDefault="00DF1D3D" w:rsidP="00193C57">
      <w:pPr>
        <w:pStyle w:val="aa"/>
        <w:numPr>
          <w:ilvl w:val="0"/>
          <w:numId w:val="19"/>
        </w:numPr>
        <w:suppressAutoHyphens/>
        <w:autoSpaceDN w:val="0"/>
        <w:jc w:val="both"/>
      </w:pPr>
      <w:r>
        <w:rPr>
          <w:rFonts w:ascii="Times New Roman" w:hAnsi="Times New Roman" w:cs="Times New Roman"/>
          <w:sz w:val="28"/>
          <w:szCs w:val="28"/>
        </w:rPr>
        <w:t>МКУ «Ледовый дворец» с трибунами для зрителей;</w:t>
      </w:r>
    </w:p>
    <w:p w:rsidR="00DF1D3D" w:rsidRDefault="00DF1D3D" w:rsidP="00193C57">
      <w:pPr>
        <w:pStyle w:val="aa"/>
        <w:numPr>
          <w:ilvl w:val="0"/>
          <w:numId w:val="19"/>
        </w:numPr>
        <w:suppressAutoHyphens/>
        <w:autoSpaceDN w:val="0"/>
        <w:jc w:val="both"/>
      </w:pPr>
      <w:r>
        <w:rPr>
          <w:rFonts w:ascii="Times New Roman" w:hAnsi="Times New Roman" w:cs="Times New Roman"/>
          <w:sz w:val="28"/>
          <w:szCs w:val="28"/>
        </w:rPr>
        <w:t xml:space="preserve">Три </w:t>
      </w:r>
      <w:proofErr w:type="spellStart"/>
      <w:proofErr w:type="gramStart"/>
      <w:r>
        <w:rPr>
          <w:rFonts w:ascii="Times New Roman" w:hAnsi="Times New Roman" w:cs="Times New Roman"/>
          <w:sz w:val="28"/>
          <w:szCs w:val="28"/>
        </w:rPr>
        <w:t>фитнес-клуба</w:t>
      </w:r>
      <w:proofErr w:type="spellEnd"/>
      <w:proofErr w:type="gramEnd"/>
      <w:r>
        <w:rPr>
          <w:rFonts w:ascii="Times New Roman" w:hAnsi="Times New Roman" w:cs="Times New Roman"/>
          <w:sz w:val="28"/>
          <w:szCs w:val="28"/>
        </w:rPr>
        <w:t xml:space="preserve"> (частных): «</w:t>
      </w:r>
      <w:proofErr w:type="spellStart"/>
      <w:r>
        <w:rPr>
          <w:rFonts w:ascii="Times New Roman" w:hAnsi="Times New Roman" w:cs="Times New Roman"/>
          <w:sz w:val="28"/>
          <w:szCs w:val="28"/>
          <w:lang w:val="en-US"/>
        </w:rPr>
        <w:t>FeRoom</w:t>
      </w:r>
      <w:proofErr w:type="spellEnd"/>
      <w:r>
        <w:rPr>
          <w:rFonts w:ascii="Times New Roman" w:hAnsi="Times New Roman" w:cs="Times New Roman"/>
          <w:sz w:val="28"/>
          <w:szCs w:val="28"/>
        </w:rPr>
        <w:t>», «</w:t>
      </w:r>
      <w:r>
        <w:rPr>
          <w:rFonts w:ascii="Times New Roman" w:hAnsi="Times New Roman" w:cs="Times New Roman"/>
          <w:sz w:val="28"/>
          <w:szCs w:val="28"/>
          <w:lang w:val="en-US"/>
        </w:rPr>
        <w:t>FITNES</w:t>
      </w:r>
      <w:r>
        <w:rPr>
          <w:rFonts w:ascii="Times New Roman" w:hAnsi="Times New Roman" w:cs="Times New Roman"/>
          <w:sz w:val="28"/>
          <w:szCs w:val="28"/>
        </w:rPr>
        <w:t>»,  «</w:t>
      </w:r>
      <w:r>
        <w:rPr>
          <w:rFonts w:ascii="Times New Roman" w:hAnsi="Times New Roman" w:cs="Times New Roman"/>
          <w:sz w:val="28"/>
          <w:szCs w:val="28"/>
          <w:lang w:val="en-US"/>
        </w:rPr>
        <w:t>Iron</w:t>
      </w:r>
      <w:r>
        <w:rPr>
          <w:rFonts w:ascii="Times New Roman" w:hAnsi="Times New Roman" w:cs="Times New Roman"/>
          <w:sz w:val="28"/>
          <w:szCs w:val="28"/>
        </w:rPr>
        <w:t>»;</w:t>
      </w:r>
    </w:p>
    <w:p w:rsidR="00DF1D3D" w:rsidRDefault="00DF1D3D" w:rsidP="00193C57">
      <w:pPr>
        <w:pStyle w:val="aa"/>
        <w:numPr>
          <w:ilvl w:val="0"/>
          <w:numId w:val="19"/>
        </w:numPr>
        <w:suppressAutoHyphens/>
        <w:autoSpaceDN w:val="0"/>
        <w:jc w:val="both"/>
      </w:pPr>
      <w:r>
        <w:rPr>
          <w:rFonts w:ascii="Times New Roman" w:hAnsi="Times New Roman" w:cs="Times New Roman"/>
          <w:sz w:val="28"/>
          <w:szCs w:val="28"/>
        </w:rPr>
        <w:t>База гребного спорта;</w:t>
      </w:r>
    </w:p>
    <w:p w:rsidR="00DF1D3D" w:rsidRDefault="00DF1D3D" w:rsidP="00193C57">
      <w:pPr>
        <w:pStyle w:val="aa"/>
        <w:numPr>
          <w:ilvl w:val="0"/>
          <w:numId w:val="19"/>
        </w:numPr>
        <w:suppressAutoHyphens/>
        <w:autoSpaceDN w:val="0"/>
        <w:jc w:val="both"/>
      </w:pPr>
      <w:r>
        <w:rPr>
          <w:rFonts w:ascii="Times New Roman" w:hAnsi="Times New Roman" w:cs="Times New Roman"/>
          <w:sz w:val="28"/>
          <w:szCs w:val="28"/>
        </w:rPr>
        <w:t>Спортивный комплекс «Олимп»;</w:t>
      </w:r>
    </w:p>
    <w:p w:rsidR="00DF1D3D" w:rsidRDefault="00DF1D3D" w:rsidP="00193C57">
      <w:pPr>
        <w:pStyle w:val="aa"/>
        <w:numPr>
          <w:ilvl w:val="0"/>
          <w:numId w:val="19"/>
        </w:numPr>
        <w:suppressAutoHyphens/>
        <w:autoSpaceDN w:val="0"/>
        <w:jc w:val="both"/>
      </w:pPr>
      <w:r>
        <w:rPr>
          <w:rFonts w:ascii="Times New Roman" w:hAnsi="Times New Roman" w:cs="Times New Roman"/>
          <w:sz w:val="28"/>
          <w:szCs w:val="28"/>
        </w:rPr>
        <w:t>Два физкультурно-оздоровительных комплекса «Заводской» и «Локомотив»</w:t>
      </w:r>
    </w:p>
    <w:p w:rsidR="00DF1D3D" w:rsidRDefault="00DF1D3D" w:rsidP="00DF1D3D">
      <w:pPr>
        <w:pStyle w:val="a5"/>
        <w:shd w:val="clear" w:color="auto" w:fill="FFFFFF"/>
        <w:spacing w:before="0" w:after="150" w:line="330" w:lineRule="atLeast"/>
        <w:ind w:left="360" w:firstLine="348"/>
        <w:jc w:val="both"/>
      </w:pPr>
      <w:r>
        <w:rPr>
          <w:sz w:val="28"/>
          <w:szCs w:val="28"/>
        </w:rPr>
        <w:t xml:space="preserve">На многофункциональной площадке стадиона «Локомотив» в зимнее время открывается каток, летом функционирует площадка для сдачи норм ВФСК ГТО, площадка для занятий городошным спортом и </w:t>
      </w:r>
      <w:proofErr w:type="spellStart"/>
      <w:r>
        <w:rPr>
          <w:sz w:val="28"/>
          <w:szCs w:val="28"/>
        </w:rPr>
        <w:t>воркаутом</w:t>
      </w:r>
      <w:proofErr w:type="spellEnd"/>
      <w:r>
        <w:rPr>
          <w:sz w:val="28"/>
          <w:szCs w:val="28"/>
        </w:rPr>
        <w:t xml:space="preserve"> (уличные турники, брусья и пр.).</w:t>
      </w:r>
    </w:p>
    <w:p w:rsidR="00DF1D3D" w:rsidRDefault="00DF1D3D" w:rsidP="00DF1D3D">
      <w:pPr>
        <w:pStyle w:val="aa"/>
        <w:ind w:left="360" w:firstLine="348"/>
        <w:jc w:val="both"/>
      </w:pPr>
      <w:r>
        <w:rPr>
          <w:rFonts w:ascii="Times New Roman" w:hAnsi="Times New Roman" w:cs="Times New Roman"/>
          <w:sz w:val="28"/>
          <w:szCs w:val="28"/>
        </w:rPr>
        <w:t>Ниже, в таблице № 5 приведены данные о перечисленных объектах.</w:t>
      </w:r>
    </w:p>
    <w:p w:rsidR="00DF1D3D" w:rsidRDefault="00DF1D3D" w:rsidP="00DF1D3D">
      <w:pPr>
        <w:pStyle w:val="aa"/>
        <w:ind w:firstLine="708"/>
        <w:jc w:val="both"/>
      </w:pPr>
      <w:r>
        <w:rPr>
          <w:rFonts w:ascii="Times New Roman" w:hAnsi="Times New Roman" w:cs="Times New Roman"/>
          <w:sz w:val="28"/>
          <w:szCs w:val="28"/>
        </w:rPr>
        <w:t xml:space="preserve">С точки зрения удалённости для учреждений повседневного обслуживания от потребителей установлен радиус пешеходной доступности 500 – 750 м, а для районных физкультурных центров 1500 м. Спортивные залы, расположенные при школах и выполняющие функции учреждений </w:t>
      </w:r>
      <w:proofErr w:type="spellStart"/>
      <w:r>
        <w:rPr>
          <w:rFonts w:ascii="Times New Roman" w:hAnsi="Times New Roman" w:cs="Times New Roman"/>
          <w:sz w:val="28"/>
          <w:szCs w:val="28"/>
        </w:rPr>
        <w:t>микрорайонного</w:t>
      </w:r>
      <w:proofErr w:type="spellEnd"/>
      <w:r>
        <w:rPr>
          <w:rFonts w:ascii="Times New Roman" w:hAnsi="Times New Roman" w:cs="Times New Roman"/>
          <w:sz w:val="28"/>
          <w:szCs w:val="28"/>
        </w:rPr>
        <w:t xml:space="preserve"> значения, находятся в нормативной доступности для жителей многоэтажной застройки, за исключением северо-восточного участка Западного района. Вся система спортивных сооружений в целом, включая районные спортивные комплексы и стадионы, охватывает большинство микрорайонов города.</w:t>
      </w:r>
    </w:p>
    <w:p w:rsidR="00DF1D3D" w:rsidRDefault="00DF1D3D" w:rsidP="00DF1D3D">
      <w:pPr>
        <w:pStyle w:val="a5"/>
        <w:shd w:val="clear" w:color="auto" w:fill="FFFFFF"/>
        <w:spacing w:before="0" w:after="150" w:line="330" w:lineRule="atLeast"/>
        <w:jc w:val="right"/>
      </w:pPr>
      <w:r>
        <w:rPr>
          <w:color w:val="333333"/>
        </w:rPr>
        <w:t>Таблица № 5</w:t>
      </w:r>
    </w:p>
    <w:p w:rsidR="00DF1D3D" w:rsidRDefault="00DF1D3D" w:rsidP="00DF1D3D">
      <w:pPr>
        <w:pStyle w:val="a5"/>
        <w:shd w:val="clear" w:color="auto" w:fill="FFFFFF"/>
        <w:spacing w:before="0" w:after="150" w:line="330" w:lineRule="atLeast"/>
        <w:jc w:val="center"/>
      </w:pPr>
      <w:r>
        <w:rPr>
          <w:b/>
          <w:color w:val="333333"/>
        </w:rPr>
        <w:t>Характеристика объектов физической культуры и массового спорта</w:t>
      </w:r>
    </w:p>
    <w:tbl>
      <w:tblPr>
        <w:tblW w:w="9348" w:type="dxa"/>
        <w:tblInd w:w="-108" w:type="dxa"/>
        <w:tblLayout w:type="fixed"/>
        <w:tblCellMar>
          <w:left w:w="10" w:type="dxa"/>
          <w:right w:w="10" w:type="dxa"/>
        </w:tblCellMar>
        <w:tblLook w:val="04A0"/>
      </w:tblPr>
      <w:tblGrid>
        <w:gridCol w:w="574"/>
        <w:gridCol w:w="2398"/>
        <w:gridCol w:w="2269"/>
        <w:gridCol w:w="2126"/>
        <w:gridCol w:w="1981"/>
      </w:tblGrid>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w:t>
            </w:r>
          </w:p>
          <w:p w:rsidR="00DF1D3D" w:rsidRDefault="00DF1D3D">
            <w:pPr>
              <w:pStyle w:val="Standard"/>
              <w:spacing w:after="0" w:line="240" w:lineRule="auto"/>
            </w:pP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jc w:val="center"/>
            </w:pPr>
            <w:r>
              <w:rPr>
                <w:rFonts w:ascii="Times New Roman" w:hAnsi="Times New Roman" w:cs="Times New Roman"/>
              </w:rPr>
              <w:t>Наименование объекта социальной инфраструктуры, адрес</w:t>
            </w:r>
          </w:p>
          <w:p w:rsidR="00DF1D3D" w:rsidRDefault="00DF1D3D">
            <w:pPr>
              <w:pStyle w:val="Standard"/>
              <w:spacing w:after="0" w:line="240" w:lineRule="auto"/>
              <w:jc w:val="center"/>
              <w:rPr>
                <w:rFonts w:ascii="Times New Roman" w:hAnsi="Times New Roman" w:cs="Times New Roman"/>
              </w:rPr>
            </w:pPr>
          </w:p>
        </w:tc>
        <w:tc>
          <w:tcPr>
            <w:tcW w:w="226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jc w:val="center"/>
            </w:pPr>
            <w:r>
              <w:rPr>
                <w:rFonts w:ascii="Times New Roman" w:hAnsi="Times New Roman" w:cs="Times New Roman"/>
              </w:rPr>
              <w:t>Количество мест (на 01.01.2017) общая площадь здания (м</w:t>
            </w:r>
            <w:proofErr w:type="gramStart"/>
            <w:r>
              <w:rPr>
                <w:rFonts w:ascii="Times New Roman" w:hAnsi="Times New Roman" w:cs="Times New Roman"/>
                <w:vertAlign w:val="superscript"/>
              </w:rPr>
              <w:t>2</w:t>
            </w:r>
            <w:proofErr w:type="gramEnd"/>
            <w:r>
              <w:rPr>
                <w:rFonts w:ascii="Times New Roman" w:hAnsi="Times New Roman" w:cs="Times New Roman"/>
              </w:rPr>
              <w:t>), площадь земельного участка (м</w:t>
            </w:r>
            <w:r>
              <w:rPr>
                <w:rFonts w:ascii="Times New Roman" w:hAnsi="Times New Roman" w:cs="Times New Roman"/>
                <w:vertAlign w:val="superscript"/>
              </w:rPr>
              <w:t>2</w:t>
            </w:r>
            <w:r>
              <w:rPr>
                <w:rFonts w:ascii="Times New Roman" w:hAnsi="Times New Roman" w:cs="Times New Roman"/>
              </w:rPr>
              <w:t>), виды спорта</w:t>
            </w:r>
          </w:p>
        </w:tc>
        <w:tc>
          <w:tcPr>
            <w:tcW w:w="212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jc w:val="center"/>
            </w:pPr>
            <w:r>
              <w:rPr>
                <w:rFonts w:ascii="Times New Roman" w:hAnsi="Times New Roman" w:cs="Times New Roman"/>
              </w:rPr>
              <w:t>Характеристика объекта/необходимость ремонтных работ, реконструкции (материал стен, состояние)</w:t>
            </w:r>
          </w:p>
        </w:tc>
        <w:tc>
          <w:tcPr>
            <w:tcW w:w="198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rPr>
              <w:t>Примечание</w:t>
            </w: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w:t>
            </w: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b/>
              </w:rPr>
            </w:pPr>
          </w:p>
          <w:p w:rsidR="00DF1D3D" w:rsidRDefault="00DF1D3D">
            <w:pPr>
              <w:pStyle w:val="Standard"/>
              <w:spacing w:after="0" w:line="240" w:lineRule="auto"/>
            </w:pPr>
            <w:r>
              <w:rPr>
                <w:rFonts w:ascii="Times New Roman" w:hAnsi="Times New Roman" w:cs="Times New Roman"/>
                <w:b/>
              </w:rPr>
              <w:t xml:space="preserve">МКУ ДО ДЮСШ им. «В.С. </w:t>
            </w:r>
            <w:proofErr w:type="spellStart"/>
            <w:r>
              <w:rPr>
                <w:rFonts w:ascii="Times New Roman" w:hAnsi="Times New Roman" w:cs="Times New Roman"/>
                <w:b/>
              </w:rPr>
              <w:t>Растороцкого</w:t>
            </w:r>
            <w:proofErr w:type="spellEnd"/>
            <w:r>
              <w:rPr>
                <w:rFonts w:ascii="Times New Roman" w:hAnsi="Times New Roman" w:cs="Times New Roman"/>
                <w:b/>
              </w:rPr>
              <w:t>»</w:t>
            </w:r>
          </w:p>
          <w:p w:rsidR="00DF1D3D" w:rsidRDefault="00DF1D3D">
            <w:pPr>
              <w:pStyle w:val="Standard"/>
              <w:spacing w:after="0" w:line="240" w:lineRule="auto"/>
            </w:pPr>
            <w:r>
              <w:rPr>
                <w:rFonts w:ascii="Times New Roman" w:hAnsi="Times New Roman" w:cs="Times New Roman"/>
                <w:sz w:val="24"/>
                <w:szCs w:val="24"/>
              </w:rPr>
              <w:t xml:space="preserve">Воронежская область,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Лиски, пл. Ленина,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32</w:t>
            </w:r>
          </w:p>
          <w:p w:rsidR="00DF1D3D" w:rsidRDefault="00DF1D3D">
            <w:pPr>
              <w:pStyle w:val="Standard"/>
              <w:spacing w:after="0" w:line="240" w:lineRule="auto"/>
              <w:rPr>
                <w:rFonts w:ascii="Times New Roman" w:hAnsi="Times New Roman" w:cs="Times New Roman"/>
              </w:rPr>
            </w:pPr>
          </w:p>
        </w:tc>
        <w:tc>
          <w:tcPr>
            <w:tcW w:w="226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общая площадь здания</w:t>
            </w:r>
          </w:p>
          <w:p w:rsidR="00DF1D3D" w:rsidRDefault="00DF1D3D">
            <w:pPr>
              <w:pStyle w:val="Standard"/>
              <w:spacing w:after="0" w:line="240" w:lineRule="auto"/>
            </w:pPr>
            <w:r>
              <w:rPr>
                <w:rFonts w:ascii="Times New Roman" w:hAnsi="Times New Roman" w:cs="Times New Roman"/>
              </w:rPr>
              <w:t>960 м</w:t>
            </w:r>
            <w:proofErr w:type="gramStart"/>
            <w:r>
              <w:rPr>
                <w:rFonts w:ascii="Times New Roman" w:hAnsi="Times New Roman" w:cs="Times New Roman"/>
                <w:vertAlign w:val="superscript"/>
              </w:rPr>
              <w:t>2</w:t>
            </w:r>
            <w:proofErr w:type="gramEnd"/>
          </w:p>
          <w:p w:rsidR="00DF1D3D" w:rsidRDefault="00DF1D3D">
            <w:pPr>
              <w:pStyle w:val="Standard"/>
              <w:spacing w:after="0" w:line="240" w:lineRule="auto"/>
            </w:pPr>
            <w:r>
              <w:rPr>
                <w:rFonts w:ascii="Times New Roman" w:hAnsi="Times New Roman" w:cs="Times New Roman"/>
              </w:rPr>
              <w:t>Гимнастический зал</w:t>
            </w:r>
          </w:p>
        </w:tc>
        <w:tc>
          <w:tcPr>
            <w:tcW w:w="212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 xml:space="preserve">Состояние объекта: Удовлетворительное. Материал стен </w:t>
            </w:r>
            <w:proofErr w:type="gramStart"/>
            <w:r>
              <w:rPr>
                <w:rFonts w:ascii="Times New Roman" w:hAnsi="Times New Roman" w:cs="Times New Roman"/>
              </w:rPr>
              <w:t>-ж</w:t>
            </w:r>
            <w:proofErr w:type="gramEnd"/>
            <w:r>
              <w:rPr>
                <w:rFonts w:ascii="Times New Roman" w:hAnsi="Times New Roman" w:cs="Times New Roman"/>
              </w:rPr>
              <w:t xml:space="preserve">елезобетон. Здание нуждается в косметическом </w:t>
            </w:r>
            <w:r>
              <w:rPr>
                <w:rFonts w:ascii="Times New Roman" w:hAnsi="Times New Roman" w:cs="Times New Roman"/>
              </w:rPr>
              <w:lastRenderedPageBreak/>
              <w:t>ремонте, в расширении внутренних помещений. Крыша течет</w:t>
            </w:r>
          </w:p>
        </w:tc>
        <w:tc>
          <w:tcPr>
            <w:tcW w:w="198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w:t>
            </w: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lastRenderedPageBreak/>
              <w:t>2</w:t>
            </w: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b/>
              </w:rPr>
            </w:pPr>
          </w:p>
          <w:p w:rsidR="00DF1D3D" w:rsidRDefault="00DF1D3D">
            <w:pPr>
              <w:pStyle w:val="Standard"/>
              <w:spacing w:after="0" w:line="240" w:lineRule="auto"/>
            </w:pPr>
            <w:r>
              <w:rPr>
                <w:rFonts w:ascii="Times New Roman" w:hAnsi="Times New Roman" w:cs="Times New Roman"/>
                <w:b/>
              </w:rPr>
              <w:t>МКУ ДО ДЮСШ «Восточная»</w:t>
            </w:r>
          </w:p>
          <w:p w:rsidR="00DF1D3D" w:rsidRDefault="00DF1D3D">
            <w:pPr>
              <w:pStyle w:val="Standard"/>
              <w:spacing w:after="0" w:line="240" w:lineRule="auto"/>
            </w:pPr>
            <w:r>
              <w:rPr>
                <w:rFonts w:ascii="Times New Roman" w:hAnsi="Times New Roman" w:cs="Times New Roman"/>
                <w:sz w:val="24"/>
                <w:szCs w:val="24"/>
              </w:rPr>
              <w:t xml:space="preserve">Воронежская область,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Лиски, ул. 40 лет Победы д.3</w:t>
            </w:r>
          </w:p>
        </w:tc>
        <w:tc>
          <w:tcPr>
            <w:tcW w:w="226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color w:val="333333"/>
                <w:sz w:val="24"/>
                <w:szCs w:val="24"/>
              </w:rPr>
              <w:t>Площадки для занятий баскетболом и мини-футболом. Секция бокса, тренажерный зал для занятий фитнесом и троеборьем. На территории спорткомплекса футбольное поле и теннисные корты</w:t>
            </w:r>
          </w:p>
        </w:tc>
        <w:tc>
          <w:tcPr>
            <w:tcW w:w="212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sz w:val="24"/>
                <w:szCs w:val="24"/>
              </w:rPr>
              <w:t>Состояние объекта: удовлетворительное. Материал стен – железобетон. Необходимость в ремонте есть. Объект нуждается в полной замене системы отопления, ремонте несущих конструкций и крыши.</w:t>
            </w:r>
          </w:p>
        </w:tc>
        <w:tc>
          <w:tcPr>
            <w:tcW w:w="198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rPr>
            </w:pPr>
          </w:p>
          <w:p w:rsidR="00DF1D3D" w:rsidRDefault="00DF1D3D">
            <w:pPr>
              <w:pStyle w:val="Standard"/>
              <w:spacing w:after="0" w:line="240" w:lineRule="auto"/>
            </w:pPr>
            <w:r>
              <w:rPr>
                <w:rFonts w:ascii="Times New Roman" w:hAnsi="Times New Roman" w:cs="Times New Roman"/>
              </w:rPr>
              <w:t>348,0 тыс. руб.</w:t>
            </w: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pPr>
            <w:r>
              <w:rPr>
                <w:rFonts w:ascii="Times New Roman" w:hAnsi="Times New Roman" w:cs="Times New Roman"/>
              </w:rPr>
              <w:t>3</w:t>
            </w:r>
          </w:p>
          <w:p w:rsidR="00DF1D3D" w:rsidRDefault="00DF1D3D">
            <w:pPr>
              <w:pStyle w:val="Standard"/>
              <w:spacing w:after="0" w:line="240" w:lineRule="auto"/>
              <w:rPr>
                <w:rFonts w:ascii="Times New Roman" w:hAnsi="Times New Roman" w:cs="Times New Roman"/>
              </w:rPr>
            </w:pP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b/>
              </w:rPr>
              <w:t>МКУ «Ледовый дворец»</w:t>
            </w:r>
          </w:p>
          <w:p w:rsidR="00DF1D3D" w:rsidRDefault="00DF1D3D">
            <w:pPr>
              <w:pStyle w:val="Standard"/>
              <w:spacing w:after="0" w:line="240" w:lineRule="auto"/>
            </w:pPr>
            <w:r>
              <w:rPr>
                <w:rFonts w:ascii="Times New Roman" w:hAnsi="Times New Roman" w:cs="Times New Roman"/>
                <w:sz w:val="24"/>
                <w:szCs w:val="24"/>
              </w:rPr>
              <w:t xml:space="preserve">Воронежская область,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Лиски, ул. Трудовые резервы 60/1 </w:t>
            </w:r>
          </w:p>
        </w:tc>
        <w:tc>
          <w:tcPr>
            <w:tcW w:w="226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общая площадь здания</w:t>
            </w:r>
          </w:p>
          <w:p w:rsidR="00DF1D3D" w:rsidRDefault="00DF1D3D">
            <w:pPr>
              <w:pStyle w:val="Standard"/>
              <w:spacing w:after="0" w:line="240" w:lineRule="auto"/>
            </w:pPr>
            <w:r>
              <w:rPr>
                <w:rFonts w:ascii="Times New Roman" w:hAnsi="Times New Roman" w:cs="Times New Roman"/>
              </w:rPr>
              <w:t>3200м</w:t>
            </w:r>
            <w:r>
              <w:rPr>
                <w:rFonts w:ascii="Times New Roman" w:hAnsi="Times New Roman" w:cs="Times New Roman"/>
                <w:vertAlign w:val="superscript"/>
              </w:rPr>
              <w:t>2</w:t>
            </w:r>
            <w:r>
              <w:rPr>
                <w:rFonts w:ascii="Times New Roman" w:hAnsi="Times New Roman" w:cs="Times New Roman"/>
              </w:rPr>
              <w:t>.</w:t>
            </w:r>
          </w:p>
          <w:p w:rsidR="00DF1D3D" w:rsidRDefault="00DF1D3D">
            <w:pPr>
              <w:pStyle w:val="Standard"/>
              <w:spacing w:after="0" w:line="240" w:lineRule="auto"/>
            </w:pPr>
            <w:r>
              <w:rPr>
                <w:rFonts w:ascii="Times New Roman" w:hAnsi="Times New Roman" w:cs="Times New Roman"/>
              </w:rPr>
              <w:t>Ледовая арена, фитнес зал</w:t>
            </w:r>
          </w:p>
        </w:tc>
        <w:tc>
          <w:tcPr>
            <w:tcW w:w="212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Состояние объекта: отличное, материал стен - цельнометаллический, необходимости в ремонте нет</w:t>
            </w:r>
          </w:p>
        </w:tc>
        <w:tc>
          <w:tcPr>
            <w:tcW w:w="198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7200 млн.</w:t>
            </w: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pPr>
            <w:r>
              <w:rPr>
                <w:rFonts w:ascii="Times New Roman" w:hAnsi="Times New Roman" w:cs="Times New Roman"/>
              </w:rPr>
              <w:t>4</w:t>
            </w:r>
          </w:p>
          <w:p w:rsidR="00DF1D3D" w:rsidRDefault="00DF1D3D">
            <w:pPr>
              <w:pStyle w:val="Standard"/>
              <w:spacing w:after="0" w:line="240" w:lineRule="auto"/>
              <w:rPr>
                <w:rFonts w:ascii="Times New Roman" w:hAnsi="Times New Roman" w:cs="Times New Roman"/>
              </w:rPr>
            </w:pP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b/>
              </w:rPr>
              <w:t>ГБОУ ДО ВО СДЮШОР №6</w:t>
            </w:r>
          </w:p>
          <w:p w:rsidR="00DF1D3D" w:rsidRDefault="00DF1D3D">
            <w:pPr>
              <w:pStyle w:val="Standard"/>
              <w:spacing w:after="0" w:line="240" w:lineRule="auto"/>
            </w:pPr>
            <w:r>
              <w:rPr>
                <w:rFonts w:ascii="Times New Roman" w:hAnsi="Times New Roman" w:cs="Times New Roman"/>
              </w:rPr>
              <w:t>«База гребного спорта»</w:t>
            </w:r>
          </w:p>
          <w:p w:rsidR="00DF1D3D" w:rsidRDefault="00DF1D3D">
            <w:pPr>
              <w:pStyle w:val="Standard"/>
              <w:spacing w:after="0" w:line="240" w:lineRule="auto"/>
            </w:pPr>
            <w:r>
              <w:rPr>
                <w:rFonts w:ascii="Times New Roman" w:hAnsi="Times New Roman" w:cs="Times New Roman"/>
                <w:sz w:val="24"/>
                <w:szCs w:val="24"/>
              </w:rPr>
              <w:t xml:space="preserve">Воронежская область,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Лиски, ул. Коминтерна 73-а</w:t>
            </w:r>
          </w:p>
        </w:tc>
        <w:tc>
          <w:tcPr>
            <w:tcW w:w="226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общая площадь здания – 329,6 м</w:t>
            </w:r>
            <w:proofErr w:type="gramStart"/>
            <w:r>
              <w:rPr>
                <w:rFonts w:ascii="Times New Roman" w:hAnsi="Times New Roman" w:cs="Times New Roman"/>
                <w:vertAlign w:val="superscript"/>
              </w:rPr>
              <w:t>2</w:t>
            </w:r>
            <w:proofErr w:type="gramEnd"/>
          </w:p>
          <w:p w:rsidR="00DF1D3D" w:rsidRDefault="00DF1D3D">
            <w:pPr>
              <w:pStyle w:val="Standard"/>
              <w:spacing w:after="0" w:line="240" w:lineRule="auto"/>
            </w:pPr>
            <w:r>
              <w:rPr>
                <w:rFonts w:ascii="Times New Roman" w:hAnsi="Times New Roman" w:cs="Times New Roman"/>
              </w:rPr>
              <w:t>общая площадь земельного участка – 2 252м</w:t>
            </w:r>
            <w:r>
              <w:rPr>
                <w:rFonts w:ascii="Times New Roman" w:hAnsi="Times New Roman" w:cs="Times New Roman"/>
                <w:vertAlign w:val="superscript"/>
              </w:rPr>
              <w:t>2</w:t>
            </w:r>
            <w:r>
              <w:rPr>
                <w:rFonts w:ascii="Times New Roman" w:hAnsi="Times New Roman" w:cs="Times New Roman"/>
              </w:rPr>
              <w:t>.</w:t>
            </w:r>
          </w:p>
          <w:p w:rsidR="00DF1D3D" w:rsidRDefault="00DF1D3D">
            <w:pPr>
              <w:pStyle w:val="Standard"/>
              <w:spacing w:after="0" w:line="240" w:lineRule="auto"/>
            </w:pPr>
            <w:r>
              <w:rPr>
                <w:rFonts w:ascii="Times New Roman" w:hAnsi="Times New Roman" w:cs="Times New Roman"/>
              </w:rPr>
              <w:t>Спортивный зал сухого плавания, причал и эллинг для тренировок на воде по гребле на байдарках и каноэ.</w:t>
            </w:r>
          </w:p>
        </w:tc>
        <w:tc>
          <w:tcPr>
            <w:tcW w:w="212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состояние объекта: отличное, материал стен – кирпич, необходимости в ремонте нет, отремонтирован в апреле – мае 2017 года.</w:t>
            </w:r>
          </w:p>
        </w:tc>
        <w:tc>
          <w:tcPr>
            <w:tcW w:w="198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rPr>
            </w:pPr>
          </w:p>
          <w:p w:rsidR="00DF1D3D" w:rsidRDefault="00DF1D3D">
            <w:pPr>
              <w:pStyle w:val="Standard"/>
              <w:spacing w:after="0" w:line="240" w:lineRule="auto"/>
            </w:pPr>
            <w:r>
              <w:rPr>
                <w:rFonts w:ascii="Times New Roman" w:hAnsi="Times New Roman" w:cs="Times New Roman"/>
              </w:rPr>
              <w:t>-</w:t>
            </w: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lang w:val="en-US"/>
              </w:rPr>
              <w:t>5</w:t>
            </w: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b/>
              </w:rPr>
              <w:t>Спортивный комплекс «Олимп»</w:t>
            </w:r>
          </w:p>
          <w:p w:rsidR="00DF1D3D" w:rsidRDefault="00DF1D3D">
            <w:pPr>
              <w:pStyle w:val="Standard"/>
              <w:spacing w:after="0" w:line="240" w:lineRule="auto"/>
            </w:pPr>
            <w:r>
              <w:rPr>
                <w:rFonts w:ascii="Times New Roman" w:hAnsi="Times New Roman" w:cs="Times New Roman"/>
                <w:sz w:val="24"/>
                <w:szCs w:val="24"/>
              </w:rPr>
              <w:t xml:space="preserve">Воронежская область,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Лиски, ул. Проспект Ленина, 47</w:t>
            </w:r>
          </w:p>
        </w:tc>
        <w:tc>
          <w:tcPr>
            <w:tcW w:w="226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pPr>
            <w:r>
              <w:rPr>
                <w:rFonts w:ascii="Times New Roman" w:hAnsi="Times New Roman" w:cs="Times New Roman"/>
              </w:rPr>
              <w:t>общая площадь здания – 380м</w:t>
            </w:r>
            <w:r>
              <w:rPr>
                <w:rFonts w:ascii="Times New Roman" w:hAnsi="Times New Roman" w:cs="Times New Roman"/>
                <w:vertAlign w:val="superscript"/>
              </w:rPr>
              <w:t>2</w:t>
            </w:r>
          </w:p>
          <w:p w:rsidR="00DF1D3D" w:rsidRDefault="00DF1D3D">
            <w:pPr>
              <w:pStyle w:val="Standard"/>
              <w:spacing w:after="0" w:line="240" w:lineRule="auto"/>
            </w:pPr>
            <w:r>
              <w:rPr>
                <w:rFonts w:ascii="Times New Roman" w:hAnsi="Times New Roman" w:cs="Times New Roman"/>
              </w:rPr>
              <w:t>Бокс, настольный теннис, тяжелая атлетика, гиревой спорт</w:t>
            </w:r>
          </w:p>
          <w:p w:rsidR="00DF1D3D" w:rsidRDefault="00DF1D3D">
            <w:pPr>
              <w:pStyle w:val="Standard"/>
              <w:spacing w:after="0" w:line="240" w:lineRule="auto"/>
              <w:rPr>
                <w:rFonts w:ascii="Times New Roman" w:hAnsi="Times New Roman" w:cs="Times New Roman"/>
              </w:rPr>
            </w:pPr>
          </w:p>
        </w:tc>
        <w:tc>
          <w:tcPr>
            <w:tcW w:w="2125" w:type="dxa"/>
            <w:tcBorders>
              <w:top w:val="single" w:sz="4" w:space="0" w:color="000001"/>
              <w:left w:val="single" w:sz="4" w:space="0" w:color="000001"/>
              <w:bottom w:val="single" w:sz="4" w:space="0" w:color="000001"/>
              <w:right w:val="single" w:sz="4" w:space="0" w:color="00000A"/>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состояние объекта: отличное, материал стен – кирпич, необходимости в ремонте нет</w:t>
            </w:r>
          </w:p>
        </w:tc>
        <w:tc>
          <w:tcPr>
            <w:tcW w:w="198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rPr>
            </w:pPr>
          </w:p>
          <w:p w:rsidR="00DF1D3D" w:rsidRDefault="00DF1D3D">
            <w:pPr>
              <w:pStyle w:val="Standard"/>
              <w:spacing w:after="0" w:line="240" w:lineRule="auto"/>
            </w:pPr>
            <w:r>
              <w:rPr>
                <w:rFonts w:ascii="Times New Roman" w:hAnsi="Times New Roman" w:cs="Times New Roman"/>
              </w:rPr>
              <w:t>-</w:t>
            </w: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lang w:val="en-US"/>
              </w:rPr>
              <w:t>6</w:t>
            </w: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b/>
                <w:sz w:val="24"/>
                <w:szCs w:val="24"/>
              </w:rPr>
              <w:t>Фитнес клуб «</w:t>
            </w:r>
            <w:proofErr w:type="spellStart"/>
            <w:r>
              <w:rPr>
                <w:rFonts w:ascii="Times New Roman" w:hAnsi="Times New Roman" w:cs="Times New Roman"/>
                <w:b/>
                <w:sz w:val="24"/>
                <w:szCs w:val="24"/>
              </w:rPr>
              <w:t>FeRoom</w:t>
            </w:r>
            <w:proofErr w:type="spellEnd"/>
            <w:r>
              <w:rPr>
                <w:rFonts w:ascii="Times New Roman" w:hAnsi="Times New Roman" w:cs="Times New Roman"/>
                <w:b/>
                <w:sz w:val="24"/>
                <w:szCs w:val="24"/>
              </w:rPr>
              <w:t>»</w:t>
            </w:r>
          </w:p>
          <w:p w:rsidR="00DF1D3D" w:rsidRDefault="00DF1D3D">
            <w:pPr>
              <w:pStyle w:val="Standard"/>
              <w:spacing w:after="0" w:line="240" w:lineRule="auto"/>
            </w:pPr>
            <w:r>
              <w:rPr>
                <w:rFonts w:ascii="Times New Roman" w:hAnsi="Times New Roman" w:cs="Times New Roman"/>
                <w:sz w:val="24"/>
                <w:szCs w:val="24"/>
              </w:rPr>
              <w:t xml:space="preserve">Воронежская область, г. Лиски, </w:t>
            </w:r>
            <w:proofErr w:type="spellStart"/>
            <w:r>
              <w:rPr>
                <w:rFonts w:ascii="Times New Roman" w:hAnsi="Times New Roman" w:cs="Times New Roman"/>
                <w:sz w:val="24"/>
                <w:szCs w:val="24"/>
              </w:rPr>
              <w:t>ул</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ехова,д</w:t>
            </w:r>
            <w:proofErr w:type="spellEnd"/>
            <w:r>
              <w:rPr>
                <w:rFonts w:ascii="Times New Roman" w:hAnsi="Times New Roman" w:cs="Times New Roman"/>
                <w:sz w:val="24"/>
                <w:szCs w:val="24"/>
              </w:rPr>
              <w:t xml:space="preserve"> 1-В</w:t>
            </w:r>
          </w:p>
        </w:tc>
        <w:tc>
          <w:tcPr>
            <w:tcW w:w="226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общая площадь здания-500 м</w:t>
            </w:r>
            <w:proofErr w:type="gramStart"/>
            <w:r>
              <w:rPr>
                <w:rFonts w:ascii="Times New Roman" w:hAnsi="Times New Roman" w:cs="Times New Roman"/>
                <w:vertAlign w:val="superscript"/>
              </w:rPr>
              <w:t>2</w:t>
            </w:r>
            <w:proofErr w:type="gramEnd"/>
          </w:p>
          <w:p w:rsidR="00DF1D3D" w:rsidRDefault="00DF1D3D">
            <w:pPr>
              <w:pStyle w:val="Standard"/>
              <w:spacing w:after="0" w:line="240" w:lineRule="auto"/>
            </w:pPr>
            <w:r>
              <w:rPr>
                <w:rFonts w:ascii="Times New Roman" w:hAnsi="Times New Roman" w:cs="Times New Roman"/>
                <w:color w:val="333333"/>
                <w:sz w:val="21"/>
                <w:szCs w:val="21"/>
              </w:rPr>
              <w:t xml:space="preserve">- </w:t>
            </w:r>
            <w:r>
              <w:rPr>
                <w:rFonts w:ascii="Times New Roman" w:hAnsi="Times New Roman" w:cs="Times New Roman"/>
                <w:sz w:val="24"/>
                <w:szCs w:val="24"/>
              </w:rPr>
              <w:t>Тренажёрный зал </w:t>
            </w:r>
            <w:r>
              <w:rPr>
                <w:rFonts w:ascii="Times New Roman" w:hAnsi="Times New Roman" w:cs="Times New Roman"/>
                <w:sz w:val="24"/>
                <w:szCs w:val="24"/>
              </w:rPr>
              <w:br/>
              <w:t>- Петли TRX </w:t>
            </w:r>
            <w:r>
              <w:rPr>
                <w:rFonts w:ascii="Times New Roman" w:hAnsi="Times New Roman" w:cs="Times New Roman"/>
                <w:sz w:val="24"/>
                <w:szCs w:val="24"/>
              </w:rPr>
              <w:br/>
              <w:t xml:space="preserve">- </w:t>
            </w:r>
            <w:proofErr w:type="spellStart"/>
            <w:r>
              <w:rPr>
                <w:rFonts w:ascii="Times New Roman" w:hAnsi="Times New Roman" w:cs="Times New Roman"/>
                <w:sz w:val="24"/>
                <w:szCs w:val="24"/>
              </w:rPr>
              <w:t>ZumbaFitness</w:t>
            </w:r>
            <w:proofErr w:type="spellEnd"/>
            <w:r>
              <w:rPr>
                <w:rFonts w:ascii="Times New Roman" w:hAnsi="Times New Roman" w:cs="Times New Roman"/>
                <w:color w:val="333333"/>
                <w:sz w:val="21"/>
                <w:szCs w:val="21"/>
              </w:rPr>
              <w:t> </w:t>
            </w:r>
          </w:p>
        </w:tc>
        <w:tc>
          <w:tcPr>
            <w:tcW w:w="2125" w:type="dxa"/>
            <w:tcBorders>
              <w:top w:val="single" w:sz="4" w:space="0" w:color="000001"/>
              <w:left w:val="single" w:sz="4" w:space="0" w:color="000001"/>
              <w:bottom w:val="single" w:sz="4" w:space="0" w:color="000001"/>
              <w:right w:val="single" w:sz="4" w:space="0" w:color="00000A"/>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rPr>
            </w:pPr>
          </w:p>
        </w:tc>
        <w:tc>
          <w:tcPr>
            <w:tcW w:w="1980" w:type="dxa"/>
            <w:tcBorders>
              <w:top w:val="single" w:sz="4" w:space="0" w:color="000001"/>
              <w:left w:val="single" w:sz="4" w:space="0" w:color="00000A"/>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pPr>
            <w:r>
              <w:rPr>
                <w:rFonts w:ascii="Times New Roman" w:hAnsi="Times New Roman" w:cs="Times New Roman"/>
              </w:rPr>
              <w:t xml:space="preserve">Частная собственность - ИП </w:t>
            </w:r>
            <w:proofErr w:type="spellStart"/>
            <w:r>
              <w:rPr>
                <w:rFonts w:ascii="Times New Roman" w:hAnsi="Times New Roman" w:cs="Times New Roman"/>
              </w:rPr>
              <w:t>Маджунова</w:t>
            </w:r>
            <w:proofErr w:type="spellEnd"/>
          </w:p>
          <w:p w:rsidR="00DF1D3D" w:rsidRDefault="00DF1D3D">
            <w:pPr>
              <w:pStyle w:val="Standard"/>
              <w:spacing w:after="0" w:line="240" w:lineRule="auto"/>
              <w:rPr>
                <w:rFonts w:ascii="Times New Roman" w:hAnsi="Times New Roman" w:cs="Times New Roman"/>
                <w:sz w:val="24"/>
                <w:szCs w:val="24"/>
              </w:rPr>
            </w:pP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7</w:t>
            </w: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hd w:val="clear" w:color="auto" w:fill="FFFFFF"/>
              <w:spacing w:after="0" w:line="240" w:lineRule="atLeast"/>
              <w:outlineLvl w:val="4"/>
            </w:pPr>
            <w:r>
              <w:rPr>
                <w:rFonts w:ascii="Times New Roman" w:eastAsia="Times New Roman" w:hAnsi="Times New Roman" w:cs="Times New Roman"/>
                <w:b/>
                <w:sz w:val="20"/>
                <w:szCs w:val="20"/>
              </w:rPr>
              <w:t>Спортивный клуб "FITNESS"</w:t>
            </w:r>
          </w:p>
          <w:p w:rsidR="00DF1D3D" w:rsidRDefault="00DF1D3D">
            <w:pPr>
              <w:pStyle w:val="Standard"/>
              <w:shd w:val="clear" w:color="auto" w:fill="FFFFFF"/>
              <w:spacing w:after="0" w:line="240" w:lineRule="atLeast"/>
              <w:outlineLvl w:val="4"/>
            </w:pPr>
            <w:r>
              <w:rPr>
                <w:rFonts w:ascii="Times New Roman" w:hAnsi="Times New Roman" w:cs="Times New Roman"/>
                <w:sz w:val="24"/>
                <w:szCs w:val="24"/>
              </w:rPr>
              <w:t xml:space="preserve">Воронежская область,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Лиски, ул. Титова 19.</w:t>
            </w:r>
          </w:p>
          <w:p w:rsidR="00DF1D3D" w:rsidRDefault="00DF1D3D">
            <w:pPr>
              <w:pStyle w:val="Standard"/>
              <w:spacing w:after="0"/>
              <w:rPr>
                <w:rFonts w:ascii="Times New Roman" w:hAnsi="Times New Roman" w:cs="Times New Roman"/>
                <w:color w:val="272727"/>
                <w:sz w:val="21"/>
                <w:szCs w:val="21"/>
              </w:rPr>
            </w:pPr>
          </w:p>
        </w:tc>
        <w:tc>
          <w:tcPr>
            <w:tcW w:w="226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pPr>
            <w:r>
              <w:rPr>
                <w:rFonts w:ascii="Times New Roman" w:hAnsi="Times New Roman" w:cs="Times New Roman"/>
              </w:rPr>
              <w:t>общая площадь здания – 102 м</w:t>
            </w:r>
            <w:proofErr w:type="gramStart"/>
            <w:r>
              <w:rPr>
                <w:rFonts w:ascii="Times New Roman" w:hAnsi="Times New Roman" w:cs="Times New Roman"/>
                <w:vertAlign w:val="superscript"/>
              </w:rPr>
              <w:t>2</w:t>
            </w:r>
            <w:proofErr w:type="gramEnd"/>
          </w:p>
          <w:p w:rsidR="00DF1D3D" w:rsidRDefault="00DF1D3D">
            <w:pPr>
              <w:pStyle w:val="Standard"/>
              <w:spacing w:after="0" w:line="240" w:lineRule="auto"/>
              <w:rPr>
                <w:rFonts w:ascii="Times New Roman" w:hAnsi="Times New Roman" w:cs="Times New Roman"/>
                <w:vertAlign w:val="superscript"/>
              </w:rPr>
            </w:pPr>
          </w:p>
          <w:p w:rsidR="00DF1D3D" w:rsidRDefault="00DF1D3D">
            <w:pPr>
              <w:pStyle w:val="Standard"/>
              <w:spacing w:after="0" w:line="240" w:lineRule="auto"/>
            </w:pPr>
            <w:r>
              <w:rPr>
                <w:rFonts w:ascii="Times New Roman" w:hAnsi="Times New Roman" w:cs="Times New Roman"/>
              </w:rPr>
              <w:t>Фитнес, аэробика</w:t>
            </w:r>
          </w:p>
        </w:tc>
        <w:tc>
          <w:tcPr>
            <w:tcW w:w="2125" w:type="dxa"/>
            <w:tcBorders>
              <w:top w:val="single" w:sz="4" w:space="0" w:color="000001"/>
              <w:left w:val="single" w:sz="4" w:space="0" w:color="000001"/>
              <w:bottom w:val="single" w:sz="4" w:space="0" w:color="000001"/>
              <w:right w:val="single" w:sz="4" w:space="0" w:color="00000A"/>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rPr>
            </w:pPr>
          </w:p>
        </w:tc>
        <w:tc>
          <w:tcPr>
            <w:tcW w:w="1980" w:type="dxa"/>
            <w:tcBorders>
              <w:top w:val="single" w:sz="4" w:space="0" w:color="000001"/>
              <w:left w:val="single" w:sz="4" w:space="0" w:color="00000A"/>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Частная собственность</w:t>
            </w: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lang w:val="en-US"/>
              </w:rPr>
              <w:lastRenderedPageBreak/>
              <w:t>8</w:t>
            </w: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pPr>
            <w:r>
              <w:rPr>
                <w:rFonts w:ascii="Times New Roman" w:hAnsi="Times New Roman" w:cs="Times New Roman"/>
                <w:b/>
                <w:sz w:val="24"/>
                <w:szCs w:val="24"/>
              </w:rPr>
              <w:t>Фитнес клуб «</w:t>
            </w:r>
            <w:r>
              <w:rPr>
                <w:rFonts w:ascii="Times New Roman" w:hAnsi="Times New Roman" w:cs="Times New Roman"/>
                <w:b/>
                <w:sz w:val="24"/>
                <w:szCs w:val="24"/>
                <w:lang w:val="en-US"/>
              </w:rPr>
              <w:t>Iron</w:t>
            </w:r>
            <w:r>
              <w:rPr>
                <w:rFonts w:ascii="Times New Roman" w:hAnsi="Times New Roman" w:cs="Times New Roman"/>
                <w:b/>
                <w:sz w:val="24"/>
                <w:szCs w:val="24"/>
              </w:rPr>
              <w:t>»</w:t>
            </w:r>
          </w:p>
          <w:p w:rsidR="00DF1D3D" w:rsidRDefault="00DF1D3D">
            <w:pPr>
              <w:pStyle w:val="Standard"/>
              <w:shd w:val="clear" w:color="auto" w:fill="FFFFFF"/>
              <w:spacing w:after="0" w:line="240" w:lineRule="atLeast"/>
              <w:outlineLvl w:val="4"/>
            </w:pPr>
            <w:r>
              <w:rPr>
                <w:rFonts w:ascii="Times New Roman" w:hAnsi="Times New Roman" w:cs="Times New Roman"/>
                <w:sz w:val="24"/>
                <w:szCs w:val="24"/>
              </w:rPr>
              <w:t xml:space="preserve">Воронежская область,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Лиски, ул. Титова </w:t>
            </w:r>
            <w:r>
              <w:rPr>
                <w:rFonts w:ascii="Times New Roman" w:hAnsi="Times New Roman" w:cs="Times New Roman"/>
                <w:sz w:val="24"/>
                <w:szCs w:val="24"/>
                <w:lang w:val="en-US"/>
              </w:rPr>
              <w:t>20</w:t>
            </w:r>
            <w:r>
              <w:rPr>
                <w:rFonts w:ascii="Times New Roman" w:hAnsi="Times New Roman" w:cs="Times New Roman"/>
                <w:sz w:val="24"/>
                <w:szCs w:val="24"/>
              </w:rPr>
              <w:t>.</w:t>
            </w:r>
          </w:p>
          <w:p w:rsidR="00DF1D3D" w:rsidRDefault="00DF1D3D">
            <w:pPr>
              <w:pStyle w:val="Standard"/>
              <w:shd w:val="clear" w:color="auto" w:fill="FFFFFF"/>
              <w:spacing w:after="0" w:line="240" w:lineRule="atLeast"/>
              <w:outlineLvl w:val="4"/>
              <w:rPr>
                <w:rFonts w:ascii="Times New Roman" w:eastAsia="Times New Roman" w:hAnsi="Times New Roman" w:cs="Times New Roman"/>
                <w:b/>
                <w:sz w:val="20"/>
                <w:szCs w:val="20"/>
              </w:rPr>
            </w:pPr>
          </w:p>
        </w:tc>
        <w:tc>
          <w:tcPr>
            <w:tcW w:w="226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общая площадь здания – 240 м</w:t>
            </w:r>
            <w:r>
              <w:rPr>
                <w:rFonts w:ascii="Times New Roman" w:hAnsi="Times New Roman" w:cs="Times New Roman"/>
                <w:vertAlign w:val="superscript"/>
              </w:rPr>
              <w:t>2</w:t>
            </w:r>
            <w:r>
              <w:rPr>
                <w:rFonts w:ascii="Times New Roman" w:hAnsi="Times New Roman" w:cs="Times New Roman"/>
                <w:color w:val="333333"/>
                <w:sz w:val="24"/>
                <w:szCs w:val="24"/>
              </w:rPr>
              <w:t>Тренажёрный зал,</w:t>
            </w:r>
            <w:r>
              <w:rPr>
                <w:rFonts w:ascii="Times New Roman" w:hAnsi="Times New Roman" w:cs="Times New Roman"/>
                <w:sz w:val="24"/>
                <w:szCs w:val="24"/>
              </w:rPr>
              <w:t xml:space="preserve"> аэробика фитнес</w:t>
            </w:r>
          </w:p>
        </w:tc>
        <w:tc>
          <w:tcPr>
            <w:tcW w:w="2125" w:type="dxa"/>
            <w:tcBorders>
              <w:top w:val="single" w:sz="4" w:space="0" w:color="000001"/>
              <w:left w:val="single" w:sz="4" w:space="0" w:color="000001"/>
              <w:bottom w:val="single" w:sz="4" w:space="0" w:color="000001"/>
              <w:right w:val="single" w:sz="4" w:space="0" w:color="00000A"/>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rPr>
            </w:pPr>
          </w:p>
        </w:tc>
        <w:tc>
          <w:tcPr>
            <w:tcW w:w="1980" w:type="dxa"/>
            <w:tcBorders>
              <w:top w:val="single" w:sz="4" w:space="0" w:color="000001"/>
              <w:left w:val="single" w:sz="4" w:space="0" w:color="00000A"/>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Частная собственность</w:t>
            </w:r>
          </w:p>
        </w:tc>
      </w:tr>
      <w:tr w:rsidR="00DF1D3D" w:rsidTr="00DF1D3D">
        <w:trPr>
          <w:trHeight w:val="1266"/>
        </w:trPr>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pPr>
            <w:r>
              <w:rPr>
                <w:rFonts w:ascii="Times New Roman" w:hAnsi="Times New Roman" w:cs="Times New Roman"/>
                <w:lang w:val="en-US"/>
              </w:rPr>
              <w:t>9</w:t>
            </w:r>
          </w:p>
          <w:p w:rsidR="00DF1D3D" w:rsidRDefault="00DF1D3D">
            <w:pPr>
              <w:pStyle w:val="Standard"/>
              <w:spacing w:after="0" w:line="240" w:lineRule="auto"/>
              <w:rPr>
                <w:rFonts w:ascii="Times New Roman" w:hAnsi="Times New Roman" w:cs="Times New Roman"/>
              </w:rPr>
            </w:pPr>
          </w:p>
          <w:p w:rsidR="00DF1D3D" w:rsidRDefault="00DF1D3D">
            <w:pPr>
              <w:pStyle w:val="Standard"/>
              <w:spacing w:after="0" w:line="240" w:lineRule="auto"/>
              <w:rPr>
                <w:rFonts w:ascii="Times New Roman" w:hAnsi="Times New Roman" w:cs="Times New Roman"/>
              </w:rPr>
            </w:pP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b/>
              </w:rPr>
              <w:t>Дирекция социальной сферы ОАО</w:t>
            </w:r>
          </w:p>
          <w:p w:rsidR="00DF1D3D" w:rsidRDefault="00DF1D3D">
            <w:pPr>
              <w:pStyle w:val="Standard"/>
              <w:spacing w:after="0" w:line="240" w:lineRule="auto"/>
            </w:pPr>
            <w:r>
              <w:rPr>
                <w:rFonts w:ascii="Times New Roman" w:hAnsi="Times New Roman" w:cs="Times New Roman"/>
                <w:b/>
              </w:rPr>
              <w:t>«РЖД» ФОК «Локомотив»</w:t>
            </w:r>
          </w:p>
          <w:p w:rsidR="00DF1D3D" w:rsidRDefault="00DF1D3D">
            <w:pPr>
              <w:pStyle w:val="Standard"/>
              <w:spacing w:after="0" w:line="240" w:lineRule="auto"/>
            </w:pPr>
            <w:r>
              <w:rPr>
                <w:rFonts w:ascii="Times New Roman" w:hAnsi="Times New Roman" w:cs="Times New Roman"/>
                <w:bCs/>
                <w:sz w:val="24"/>
                <w:szCs w:val="24"/>
              </w:rPr>
              <w:t>г</w:t>
            </w:r>
            <w:r>
              <w:rPr>
                <w:rFonts w:ascii="Times New Roman" w:hAnsi="Times New Roman" w:cs="Times New Roman"/>
                <w:sz w:val="24"/>
                <w:szCs w:val="24"/>
              </w:rPr>
              <w:t>.</w:t>
            </w:r>
            <w:r>
              <w:rPr>
                <w:rStyle w:val="apple-converted-space"/>
                <w:rFonts w:ascii="Times New Roman" w:hAnsi="Times New Roman" w:cs="Times New Roman"/>
                <w:sz w:val="24"/>
                <w:szCs w:val="24"/>
              </w:rPr>
              <w:t> </w:t>
            </w:r>
            <w:r>
              <w:rPr>
                <w:rFonts w:ascii="Times New Roman" w:hAnsi="Times New Roman" w:cs="Times New Roman"/>
                <w:bCs/>
                <w:sz w:val="24"/>
                <w:szCs w:val="24"/>
              </w:rPr>
              <w:t>Лиски</w:t>
            </w:r>
            <w:r>
              <w:rPr>
                <w:rFonts w:ascii="Times New Roman" w:hAnsi="Times New Roman" w:cs="Times New Roman"/>
                <w:sz w:val="24"/>
                <w:szCs w:val="24"/>
              </w:rPr>
              <w:t>, ул.</w:t>
            </w:r>
            <w:r>
              <w:rPr>
                <w:rStyle w:val="apple-converted-space"/>
                <w:rFonts w:ascii="Times New Roman" w:hAnsi="Times New Roman" w:cs="Times New Roman"/>
                <w:sz w:val="24"/>
                <w:szCs w:val="24"/>
              </w:rPr>
              <w:t> </w:t>
            </w:r>
            <w:r>
              <w:rPr>
                <w:rFonts w:ascii="Times New Roman" w:hAnsi="Times New Roman" w:cs="Times New Roman"/>
                <w:sz w:val="24"/>
                <w:szCs w:val="24"/>
              </w:rPr>
              <w:t>Свердлова, д. 64</w:t>
            </w:r>
            <w:r>
              <w:rPr>
                <w:rFonts w:ascii="Times New Roman" w:hAnsi="Times New Roman" w:cs="Times New Roman"/>
                <w:sz w:val="20"/>
                <w:szCs w:val="20"/>
              </w:rPr>
              <w:t>.</w:t>
            </w:r>
          </w:p>
        </w:tc>
        <w:tc>
          <w:tcPr>
            <w:tcW w:w="2268" w:type="dxa"/>
            <w:tcBorders>
              <w:top w:val="single" w:sz="4" w:space="0" w:color="000001"/>
              <w:left w:val="single" w:sz="4" w:space="0" w:color="000001"/>
              <w:bottom w:val="single" w:sz="4" w:space="0" w:color="000001"/>
              <w:right w:val="single" w:sz="4" w:space="0" w:color="00000A"/>
            </w:tcBorders>
            <w:tcMar>
              <w:top w:w="0" w:type="dxa"/>
              <w:left w:w="108" w:type="dxa"/>
              <w:bottom w:w="0" w:type="dxa"/>
              <w:right w:w="108" w:type="dxa"/>
            </w:tcMar>
            <w:hideMark/>
          </w:tcPr>
          <w:p w:rsidR="00DF1D3D" w:rsidRDefault="00DF1D3D">
            <w:pPr>
              <w:pStyle w:val="Standard"/>
              <w:spacing w:after="0" w:line="240" w:lineRule="auto"/>
              <w:jc w:val="center"/>
            </w:pPr>
            <w:r>
              <w:rPr>
                <w:rFonts w:ascii="Times New Roman" w:hAnsi="Times New Roman" w:cs="Times New Roman"/>
                <w:sz w:val="24"/>
                <w:szCs w:val="24"/>
              </w:rPr>
              <w:t>футбол, волейбол, аэробика, тяжёлая атлетика, группа здоровья</w:t>
            </w:r>
          </w:p>
        </w:tc>
        <w:tc>
          <w:tcPr>
            <w:tcW w:w="2125" w:type="dxa"/>
            <w:tcBorders>
              <w:top w:val="single" w:sz="4" w:space="0" w:color="000001"/>
              <w:left w:val="single" w:sz="4" w:space="0" w:color="00000A"/>
              <w:bottom w:val="single" w:sz="4" w:space="0" w:color="000001"/>
              <w:right w:val="single" w:sz="4" w:space="0" w:color="00000A"/>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Стадион – 100.5х66.8 м, спортплощадки, спортзалы.</w:t>
            </w:r>
          </w:p>
          <w:p w:rsidR="00DF1D3D" w:rsidRDefault="00DF1D3D">
            <w:pPr>
              <w:pStyle w:val="Standard"/>
              <w:spacing w:after="0" w:line="240" w:lineRule="auto"/>
            </w:pPr>
            <w:r>
              <w:rPr>
                <w:rFonts w:ascii="Times New Roman" w:hAnsi="Times New Roman" w:cs="Times New Roman"/>
              </w:rPr>
              <w:t>РЖД</w:t>
            </w:r>
          </w:p>
        </w:tc>
        <w:tc>
          <w:tcPr>
            <w:tcW w:w="1980" w:type="dxa"/>
            <w:tcBorders>
              <w:top w:val="single" w:sz="4" w:space="0" w:color="000001"/>
              <w:left w:val="single" w:sz="4" w:space="0" w:color="00000A"/>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ind w:left="477"/>
            </w:pPr>
            <w:r>
              <w:rPr>
                <w:rFonts w:ascii="Times New Roman" w:hAnsi="Times New Roman" w:cs="Times New Roman"/>
              </w:rPr>
              <w:t>Состоит на балансе ОАО</w:t>
            </w:r>
          </w:p>
          <w:p w:rsidR="00DF1D3D" w:rsidRDefault="00DF1D3D">
            <w:pPr>
              <w:pStyle w:val="Standard"/>
              <w:spacing w:after="0" w:line="240" w:lineRule="auto"/>
              <w:ind w:left="477"/>
            </w:pPr>
            <w:r>
              <w:rPr>
                <w:rFonts w:ascii="Times New Roman" w:hAnsi="Times New Roman" w:cs="Times New Roman"/>
              </w:rPr>
              <w:t>«РЖД»</w:t>
            </w:r>
          </w:p>
          <w:p w:rsidR="00DF1D3D" w:rsidRDefault="00DF1D3D">
            <w:pPr>
              <w:pStyle w:val="Standard"/>
              <w:spacing w:after="0" w:line="240" w:lineRule="auto"/>
              <w:rPr>
                <w:rFonts w:ascii="Times New Roman" w:hAnsi="Times New Roman" w:cs="Times New Roman"/>
              </w:rPr>
            </w:pPr>
          </w:p>
        </w:tc>
      </w:tr>
      <w:tr w:rsidR="00DF1D3D" w:rsidTr="00DF1D3D">
        <w:trPr>
          <w:trHeight w:val="1266"/>
        </w:trPr>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10</w:t>
            </w: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b/>
              </w:rPr>
              <w:t>Дирекция социальной сферы ОАО</w:t>
            </w:r>
          </w:p>
          <w:p w:rsidR="00DF1D3D" w:rsidRDefault="00DF1D3D">
            <w:pPr>
              <w:pStyle w:val="Standard"/>
              <w:spacing w:after="0" w:line="240" w:lineRule="auto"/>
            </w:pPr>
            <w:r>
              <w:rPr>
                <w:rFonts w:ascii="Times New Roman" w:hAnsi="Times New Roman" w:cs="Times New Roman"/>
                <w:b/>
              </w:rPr>
              <w:t>«РЖД» бассейн «Локомотив»</w:t>
            </w:r>
          </w:p>
          <w:p w:rsidR="00DF1D3D" w:rsidRDefault="00DF1D3D">
            <w:pPr>
              <w:pStyle w:val="Standard"/>
              <w:spacing w:after="0" w:line="240" w:lineRule="auto"/>
            </w:pPr>
            <w:r>
              <w:rPr>
                <w:rFonts w:ascii="Times New Roman" w:hAnsi="Times New Roman" w:cs="Times New Roman"/>
                <w:bCs/>
                <w:sz w:val="24"/>
                <w:szCs w:val="24"/>
              </w:rPr>
              <w:t>г</w:t>
            </w:r>
            <w:r>
              <w:rPr>
                <w:rFonts w:ascii="Times New Roman" w:hAnsi="Times New Roman" w:cs="Times New Roman"/>
                <w:sz w:val="24"/>
                <w:szCs w:val="24"/>
              </w:rPr>
              <w:t>.</w:t>
            </w:r>
            <w:r>
              <w:rPr>
                <w:rStyle w:val="apple-converted-space"/>
                <w:rFonts w:ascii="Times New Roman" w:hAnsi="Times New Roman" w:cs="Times New Roman"/>
                <w:sz w:val="24"/>
                <w:szCs w:val="24"/>
              </w:rPr>
              <w:t> </w:t>
            </w:r>
            <w:r>
              <w:rPr>
                <w:rFonts w:ascii="Times New Roman" w:hAnsi="Times New Roman" w:cs="Times New Roman"/>
                <w:bCs/>
                <w:sz w:val="24"/>
                <w:szCs w:val="24"/>
              </w:rPr>
              <w:t>Лиски</w:t>
            </w:r>
            <w:r>
              <w:rPr>
                <w:rFonts w:ascii="Times New Roman" w:hAnsi="Times New Roman" w:cs="Times New Roman"/>
                <w:sz w:val="24"/>
                <w:szCs w:val="24"/>
              </w:rPr>
              <w:t>, ул.</w:t>
            </w:r>
            <w:r>
              <w:rPr>
                <w:rStyle w:val="apple-converted-space"/>
                <w:rFonts w:ascii="Times New Roman" w:hAnsi="Times New Roman" w:cs="Times New Roman"/>
                <w:sz w:val="24"/>
                <w:szCs w:val="24"/>
              </w:rPr>
              <w:t> </w:t>
            </w:r>
            <w:r>
              <w:rPr>
                <w:rFonts w:ascii="Times New Roman" w:hAnsi="Times New Roman" w:cs="Times New Roman"/>
                <w:sz w:val="24"/>
                <w:szCs w:val="24"/>
              </w:rPr>
              <w:t>Свердлова, д. 64</w:t>
            </w:r>
            <w:r>
              <w:rPr>
                <w:rFonts w:ascii="Times New Roman" w:hAnsi="Times New Roman" w:cs="Times New Roman"/>
                <w:sz w:val="20"/>
                <w:szCs w:val="20"/>
              </w:rPr>
              <w:t>.</w:t>
            </w:r>
            <w:r>
              <w:rPr>
                <w:rFonts w:ascii="Times New Roman" w:hAnsi="Times New Roman" w:cs="Times New Roman"/>
                <w:color w:val="333333"/>
                <w:sz w:val="20"/>
                <w:szCs w:val="20"/>
              </w:rPr>
              <w:t>.</w:t>
            </w:r>
          </w:p>
        </w:tc>
        <w:tc>
          <w:tcPr>
            <w:tcW w:w="2268" w:type="dxa"/>
            <w:tcBorders>
              <w:top w:val="single" w:sz="4" w:space="0" w:color="000001"/>
              <w:left w:val="single" w:sz="4" w:space="0" w:color="000001"/>
              <w:bottom w:val="single" w:sz="4" w:space="0" w:color="000001"/>
              <w:right w:val="single" w:sz="4" w:space="0" w:color="00000A"/>
            </w:tcBorders>
            <w:tcMar>
              <w:top w:w="0" w:type="dxa"/>
              <w:left w:w="108" w:type="dxa"/>
              <w:bottom w:w="0" w:type="dxa"/>
              <w:right w:w="108" w:type="dxa"/>
            </w:tcMar>
            <w:hideMark/>
          </w:tcPr>
          <w:p w:rsidR="00DF1D3D" w:rsidRDefault="00DF1D3D">
            <w:pPr>
              <w:pStyle w:val="Standard"/>
              <w:spacing w:after="0" w:line="240" w:lineRule="auto"/>
              <w:jc w:val="center"/>
            </w:pPr>
            <w:r>
              <w:rPr>
                <w:rFonts w:ascii="Times New Roman" w:hAnsi="Times New Roman" w:cs="Times New Roman"/>
              </w:rPr>
              <w:t>плавание, фитнес</w:t>
            </w:r>
          </w:p>
        </w:tc>
        <w:tc>
          <w:tcPr>
            <w:tcW w:w="2125" w:type="dxa"/>
            <w:tcBorders>
              <w:top w:val="single" w:sz="4" w:space="0" w:color="000001"/>
              <w:left w:val="single" w:sz="4" w:space="0" w:color="00000A"/>
              <w:bottom w:val="single" w:sz="4" w:space="0" w:color="000001"/>
              <w:right w:val="single" w:sz="4" w:space="0" w:color="00000A"/>
            </w:tcBorders>
            <w:tcMar>
              <w:top w:w="0" w:type="dxa"/>
              <w:left w:w="108" w:type="dxa"/>
              <w:bottom w:w="0" w:type="dxa"/>
              <w:right w:w="108" w:type="dxa"/>
            </w:tcMar>
          </w:tcPr>
          <w:p w:rsidR="00DF1D3D" w:rsidRDefault="00DF1D3D">
            <w:pPr>
              <w:pStyle w:val="Standard"/>
              <w:spacing w:after="0" w:line="240" w:lineRule="auto"/>
              <w:jc w:val="center"/>
              <w:rPr>
                <w:rFonts w:ascii="Times New Roman" w:hAnsi="Times New Roman" w:cs="Times New Roman"/>
              </w:rPr>
            </w:pPr>
          </w:p>
        </w:tc>
        <w:tc>
          <w:tcPr>
            <w:tcW w:w="1980" w:type="dxa"/>
            <w:tcBorders>
              <w:top w:val="single" w:sz="4" w:space="0" w:color="000001"/>
              <w:left w:val="single" w:sz="4" w:space="0" w:color="00000A"/>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ind w:left="477"/>
            </w:pPr>
            <w:r>
              <w:rPr>
                <w:rFonts w:ascii="Times New Roman" w:hAnsi="Times New Roman" w:cs="Times New Roman"/>
              </w:rPr>
              <w:t>Состоит на балансе ОАО «РЖД»</w:t>
            </w:r>
          </w:p>
          <w:p w:rsidR="00DF1D3D" w:rsidRDefault="00DF1D3D">
            <w:pPr>
              <w:pStyle w:val="Standard"/>
              <w:spacing w:after="0" w:line="240" w:lineRule="auto"/>
              <w:ind w:left="34"/>
              <w:jc w:val="center"/>
              <w:rPr>
                <w:rFonts w:ascii="Times New Roman" w:hAnsi="Times New Roman" w:cs="Times New Roman"/>
              </w:rPr>
            </w:pP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pPr>
            <w:r>
              <w:rPr>
                <w:rFonts w:ascii="Times New Roman" w:hAnsi="Times New Roman" w:cs="Times New Roman"/>
                <w:lang w:val="en-US"/>
              </w:rPr>
              <w:t>1</w:t>
            </w:r>
            <w:proofErr w:type="spellStart"/>
            <w:r>
              <w:rPr>
                <w:rFonts w:ascii="Times New Roman" w:hAnsi="Times New Roman" w:cs="Times New Roman"/>
              </w:rPr>
              <w:t>1</w:t>
            </w:r>
            <w:proofErr w:type="spellEnd"/>
          </w:p>
          <w:p w:rsidR="00DF1D3D" w:rsidRDefault="00DF1D3D">
            <w:pPr>
              <w:pStyle w:val="Standard"/>
              <w:spacing w:after="0" w:line="240" w:lineRule="auto"/>
              <w:rPr>
                <w:rFonts w:ascii="Times New Roman" w:hAnsi="Times New Roman" w:cs="Times New Roman"/>
              </w:rPr>
            </w:pPr>
          </w:p>
          <w:p w:rsidR="00DF1D3D" w:rsidRDefault="00DF1D3D">
            <w:pPr>
              <w:pStyle w:val="Standard"/>
              <w:spacing w:after="0" w:line="240" w:lineRule="auto"/>
              <w:rPr>
                <w:rFonts w:ascii="Times New Roman" w:hAnsi="Times New Roman" w:cs="Times New Roman"/>
              </w:rPr>
            </w:pP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b/>
              </w:rPr>
              <w:t>ОАО «</w:t>
            </w:r>
            <w:proofErr w:type="spellStart"/>
            <w:r>
              <w:rPr>
                <w:rFonts w:ascii="Times New Roman" w:hAnsi="Times New Roman" w:cs="Times New Roman"/>
                <w:b/>
              </w:rPr>
              <w:t>Лискимонтажконструкция</w:t>
            </w:r>
            <w:proofErr w:type="spellEnd"/>
            <w:r>
              <w:rPr>
                <w:rFonts w:ascii="Times New Roman" w:hAnsi="Times New Roman" w:cs="Times New Roman"/>
                <w:b/>
              </w:rPr>
              <w:t>»</w:t>
            </w:r>
          </w:p>
          <w:p w:rsidR="00DF1D3D" w:rsidRDefault="00DF1D3D">
            <w:pPr>
              <w:pStyle w:val="Standard"/>
              <w:spacing w:after="0" w:line="240" w:lineRule="auto"/>
            </w:pPr>
            <w:r>
              <w:rPr>
                <w:rFonts w:ascii="Times New Roman" w:hAnsi="Times New Roman" w:cs="Times New Roman"/>
              </w:rPr>
              <w:t>ФОК «Заводской»</w:t>
            </w:r>
          </w:p>
          <w:p w:rsidR="00DF1D3D" w:rsidRDefault="00DF1D3D">
            <w:pPr>
              <w:pStyle w:val="Standard"/>
              <w:spacing w:after="0" w:line="240" w:lineRule="auto"/>
            </w:pPr>
            <w:r>
              <w:rPr>
                <w:rFonts w:ascii="Times New Roman" w:hAnsi="Times New Roman" w:cs="Times New Roman"/>
                <w:sz w:val="24"/>
                <w:szCs w:val="24"/>
              </w:rPr>
              <w:t xml:space="preserve">Воронежская область,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Лиски, ул. Монтажников 32</w:t>
            </w:r>
          </w:p>
        </w:tc>
        <w:tc>
          <w:tcPr>
            <w:tcW w:w="2268" w:type="dxa"/>
            <w:tcBorders>
              <w:top w:val="single" w:sz="4" w:space="0" w:color="000001"/>
              <w:left w:val="single" w:sz="4" w:space="0" w:color="000001"/>
              <w:bottom w:val="single" w:sz="4" w:space="0" w:color="000001"/>
              <w:right w:val="single" w:sz="4" w:space="0" w:color="00000A"/>
            </w:tcBorders>
            <w:tcMar>
              <w:top w:w="0" w:type="dxa"/>
              <w:left w:w="108" w:type="dxa"/>
              <w:bottom w:w="0" w:type="dxa"/>
              <w:right w:w="108" w:type="dxa"/>
            </w:tcMar>
            <w:hideMark/>
          </w:tcPr>
          <w:p w:rsidR="00DF1D3D" w:rsidRDefault="00DF1D3D">
            <w:pPr>
              <w:pStyle w:val="Standard"/>
              <w:spacing w:after="0" w:line="240" w:lineRule="auto"/>
              <w:jc w:val="center"/>
            </w:pPr>
            <w:r>
              <w:rPr>
                <w:rFonts w:ascii="Times New Roman" w:hAnsi="Times New Roman" w:cs="Times New Roman"/>
              </w:rPr>
              <w:t>Плавание, фитнес, мини-футбол, настольный теннис</w:t>
            </w:r>
          </w:p>
        </w:tc>
        <w:tc>
          <w:tcPr>
            <w:tcW w:w="2125" w:type="dxa"/>
            <w:tcBorders>
              <w:top w:val="single" w:sz="4" w:space="0" w:color="000001"/>
              <w:left w:val="single" w:sz="4" w:space="0" w:color="00000A"/>
              <w:bottom w:val="single" w:sz="4" w:space="0" w:color="000001"/>
              <w:right w:val="single" w:sz="4" w:space="0" w:color="00000A"/>
            </w:tcBorders>
            <w:tcMar>
              <w:top w:w="0" w:type="dxa"/>
              <w:left w:w="108" w:type="dxa"/>
              <w:bottom w:w="0" w:type="dxa"/>
              <w:right w:w="108" w:type="dxa"/>
            </w:tcMar>
          </w:tcPr>
          <w:p w:rsidR="00DF1D3D" w:rsidRDefault="00DF1D3D">
            <w:pPr>
              <w:pStyle w:val="Standard"/>
              <w:spacing w:after="0" w:line="240" w:lineRule="auto"/>
              <w:jc w:val="center"/>
              <w:rPr>
                <w:rFonts w:ascii="Times New Roman" w:hAnsi="Times New Roman" w:cs="Times New Roman"/>
              </w:rPr>
            </w:pPr>
          </w:p>
        </w:tc>
        <w:tc>
          <w:tcPr>
            <w:tcW w:w="1980" w:type="dxa"/>
            <w:tcBorders>
              <w:top w:val="single" w:sz="4" w:space="0" w:color="000001"/>
              <w:left w:val="single" w:sz="4" w:space="0" w:color="00000A"/>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jc w:val="center"/>
            </w:pPr>
            <w:r>
              <w:rPr>
                <w:rFonts w:ascii="Times New Roman" w:hAnsi="Times New Roman" w:cs="Times New Roman"/>
              </w:rPr>
              <w:t>Состоит на балансе ЗАО «</w:t>
            </w:r>
            <w:proofErr w:type="spellStart"/>
            <w:r>
              <w:rPr>
                <w:rFonts w:ascii="Times New Roman" w:hAnsi="Times New Roman" w:cs="Times New Roman"/>
              </w:rPr>
              <w:t>Лискимонтажконструкция</w:t>
            </w:r>
            <w:proofErr w:type="spellEnd"/>
            <w:r>
              <w:rPr>
                <w:rFonts w:ascii="Times New Roman" w:hAnsi="Times New Roman" w:cs="Times New Roman"/>
              </w:rPr>
              <w:t>»</w:t>
            </w: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12</w:t>
            </w: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pPr>
            <w:r>
              <w:rPr>
                <w:rFonts w:ascii="Times New Roman" w:hAnsi="Times New Roman" w:cs="Times New Roman"/>
                <w:b/>
              </w:rPr>
              <w:t>ОАО «</w:t>
            </w:r>
            <w:proofErr w:type="spellStart"/>
            <w:r>
              <w:rPr>
                <w:rFonts w:ascii="Times New Roman" w:hAnsi="Times New Roman" w:cs="Times New Roman"/>
                <w:b/>
              </w:rPr>
              <w:t>Лискимонтажконструкция</w:t>
            </w:r>
            <w:proofErr w:type="spellEnd"/>
            <w:r>
              <w:rPr>
                <w:rFonts w:ascii="Times New Roman" w:hAnsi="Times New Roman" w:cs="Times New Roman"/>
                <w:b/>
              </w:rPr>
              <w:t>»</w:t>
            </w:r>
          </w:p>
          <w:p w:rsidR="00DF1D3D" w:rsidRDefault="00DF1D3D">
            <w:pPr>
              <w:pStyle w:val="Standard"/>
              <w:spacing w:after="0" w:line="240" w:lineRule="auto"/>
            </w:pPr>
            <w:r>
              <w:rPr>
                <w:rFonts w:ascii="Times New Roman" w:hAnsi="Times New Roman" w:cs="Times New Roman"/>
                <w:b/>
              </w:rPr>
              <w:t>бассейн «Заводской»</w:t>
            </w:r>
          </w:p>
          <w:p w:rsidR="00DF1D3D" w:rsidRDefault="00DF1D3D">
            <w:pPr>
              <w:pStyle w:val="Standard"/>
              <w:spacing w:after="0" w:line="240" w:lineRule="auto"/>
            </w:pPr>
            <w:r>
              <w:rPr>
                <w:rFonts w:ascii="Times New Roman" w:hAnsi="Times New Roman" w:cs="Times New Roman"/>
                <w:sz w:val="24"/>
                <w:szCs w:val="24"/>
              </w:rPr>
              <w:t xml:space="preserve">Воронежская область,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Лиски, ул. Монтажников 32</w:t>
            </w:r>
          </w:p>
          <w:p w:rsidR="00DF1D3D" w:rsidRDefault="00DF1D3D">
            <w:pPr>
              <w:pStyle w:val="Standard"/>
              <w:spacing w:after="0" w:line="240" w:lineRule="auto"/>
              <w:rPr>
                <w:rFonts w:ascii="Times New Roman" w:hAnsi="Times New Roman" w:cs="Times New Roman"/>
                <w:b/>
              </w:rPr>
            </w:pPr>
          </w:p>
        </w:tc>
        <w:tc>
          <w:tcPr>
            <w:tcW w:w="2268" w:type="dxa"/>
            <w:tcBorders>
              <w:top w:val="single" w:sz="4" w:space="0" w:color="000001"/>
              <w:left w:val="single" w:sz="4" w:space="0" w:color="000001"/>
              <w:bottom w:val="single" w:sz="4" w:space="0" w:color="000001"/>
              <w:right w:val="single" w:sz="4" w:space="0" w:color="00000A"/>
            </w:tcBorders>
            <w:tcMar>
              <w:top w:w="0" w:type="dxa"/>
              <w:left w:w="108" w:type="dxa"/>
              <w:bottom w:w="0" w:type="dxa"/>
              <w:right w:w="108" w:type="dxa"/>
            </w:tcMar>
            <w:hideMark/>
          </w:tcPr>
          <w:p w:rsidR="00DF1D3D" w:rsidRDefault="00DF1D3D">
            <w:pPr>
              <w:pStyle w:val="Standard"/>
              <w:spacing w:after="0" w:line="240" w:lineRule="auto"/>
              <w:jc w:val="center"/>
            </w:pPr>
            <w:r>
              <w:rPr>
                <w:rFonts w:ascii="Times New Roman" w:hAnsi="Times New Roman" w:cs="Times New Roman"/>
                <w:sz w:val="24"/>
                <w:szCs w:val="24"/>
              </w:rPr>
              <w:t>Плавание, тяжелая атлетика, лёгкая атлетика, настольный теннис, футбол</w:t>
            </w:r>
          </w:p>
        </w:tc>
        <w:tc>
          <w:tcPr>
            <w:tcW w:w="2125" w:type="dxa"/>
            <w:tcBorders>
              <w:top w:val="single" w:sz="4" w:space="0" w:color="000001"/>
              <w:left w:val="single" w:sz="4" w:space="0" w:color="00000A"/>
              <w:bottom w:val="single" w:sz="4" w:space="0" w:color="000001"/>
              <w:right w:val="single" w:sz="4" w:space="0" w:color="00000A"/>
            </w:tcBorders>
            <w:tcMar>
              <w:top w:w="0" w:type="dxa"/>
              <w:left w:w="108" w:type="dxa"/>
              <w:bottom w:w="0" w:type="dxa"/>
              <w:right w:w="108" w:type="dxa"/>
            </w:tcMar>
          </w:tcPr>
          <w:p w:rsidR="00DF1D3D" w:rsidRDefault="00DF1D3D">
            <w:pPr>
              <w:pStyle w:val="Standard"/>
              <w:spacing w:after="0" w:line="240" w:lineRule="auto"/>
              <w:jc w:val="center"/>
              <w:rPr>
                <w:rFonts w:ascii="Times New Roman" w:hAnsi="Times New Roman" w:cs="Times New Roman"/>
              </w:rPr>
            </w:pPr>
          </w:p>
        </w:tc>
        <w:tc>
          <w:tcPr>
            <w:tcW w:w="1980" w:type="dxa"/>
            <w:tcBorders>
              <w:top w:val="single" w:sz="4" w:space="0" w:color="000001"/>
              <w:left w:val="single" w:sz="4" w:space="0" w:color="00000A"/>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jc w:val="center"/>
            </w:pPr>
            <w:r>
              <w:rPr>
                <w:rFonts w:ascii="Times New Roman" w:hAnsi="Times New Roman" w:cs="Times New Roman"/>
              </w:rPr>
              <w:t>Состоит на балансе ЗАО «</w:t>
            </w:r>
            <w:proofErr w:type="spellStart"/>
            <w:r>
              <w:rPr>
                <w:rFonts w:ascii="Times New Roman" w:hAnsi="Times New Roman" w:cs="Times New Roman"/>
              </w:rPr>
              <w:t>Лискимонтажконструкция</w:t>
            </w:r>
            <w:proofErr w:type="spellEnd"/>
            <w:r>
              <w:rPr>
                <w:rFonts w:ascii="Times New Roman" w:hAnsi="Times New Roman" w:cs="Times New Roman"/>
              </w:rPr>
              <w:t>»</w:t>
            </w:r>
          </w:p>
          <w:p w:rsidR="00DF1D3D" w:rsidRDefault="00DF1D3D">
            <w:pPr>
              <w:pStyle w:val="Standard"/>
              <w:spacing w:after="0" w:line="240" w:lineRule="auto"/>
              <w:jc w:val="center"/>
              <w:rPr>
                <w:rFonts w:ascii="Times New Roman" w:hAnsi="Times New Roman" w:cs="Times New Roman"/>
              </w:rPr>
            </w:pPr>
          </w:p>
        </w:tc>
      </w:tr>
      <w:tr w:rsidR="00DF1D3D" w:rsidTr="00DF1D3D">
        <w:tc>
          <w:tcPr>
            <w:tcW w:w="57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rPr>
              <w:t>13</w:t>
            </w:r>
          </w:p>
        </w:tc>
        <w:tc>
          <w:tcPr>
            <w:tcW w:w="239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pPr>
              <w:pStyle w:val="Standard"/>
              <w:spacing w:after="0" w:line="240" w:lineRule="auto"/>
            </w:pPr>
            <w:r>
              <w:rPr>
                <w:rFonts w:ascii="Times New Roman" w:hAnsi="Times New Roman" w:cs="Times New Roman"/>
                <w:b/>
              </w:rPr>
              <w:t>ВО БУЗ «</w:t>
            </w:r>
            <w:proofErr w:type="spellStart"/>
            <w:r>
              <w:rPr>
                <w:rFonts w:ascii="Times New Roman" w:hAnsi="Times New Roman" w:cs="Times New Roman"/>
                <w:b/>
              </w:rPr>
              <w:t>Лискинская</w:t>
            </w:r>
            <w:proofErr w:type="spellEnd"/>
            <w:r>
              <w:rPr>
                <w:rFonts w:ascii="Times New Roman" w:hAnsi="Times New Roman" w:cs="Times New Roman"/>
                <w:b/>
              </w:rPr>
              <w:t xml:space="preserve"> РБ»</w:t>
            </w:r>
          </w:p>
          <w:p w:rsidR="00DF1D3D" w:rsidRDefault="00DF1D3D">
            <w:pPr>
              <w:pStyle w:val="Standard"/>
              <w:spacing w:after="0" w:line="240" w:lineRule="auto"/>
            </w:pPr>
            <w:r>
              <w:rPr>
                <w:rFonts w:ascii="Times New Roman" w:hAnsi="Times New Roman" w:cs="Times New Roman"/>
                <w:b/>
              </w:rPr>
              <w:t>Бассейн «Дельфин»</w:t>
            </w:r>
          </w:p>
          <w:p w:rsidR="00DF1D3D" w:rsidRDefault="00DF1D3D">
            <w:pPr>
              <w:pStyle w:val="Standard"/>
              <w:spacing w:after="0" w:line="240" w:lineRule="auto"/>
            </w:pPr>
            <w:r>
              <w:rPr>
                <w:rFonts w:ascii="Times New Roman" w:hAnsi="Times New Roman" w:cs="Times New Roman"/>
                <w:sz w:val="20"/>
                <w:szCs w:val="20"/>
              </w:rPr>
              <w:t xml:space="preserve">Воронежская область, </w:t>
            </w:r>
            <w:r>
              <w:rPr>
                <w:rFonts w:ascii="Times New Roman" w:hAnsi="Times New Roman" w:cs="Times New Roman"/>
              </w:rPr>
              <w:t>г</w:t>
            </w:r>
            <w:proofErr w:type="gramStart"/>
            <w:r>
              <w:rPr>
                <w:rFonts w:ascii="Times New Roman" w:hAnsi="Times New Roman" w:cs="Times New Roman"/>
              </w:rPr>
              <w:t>.Л</w:t>
            </w:r>
            <w:proofErr w:type="gramEnd"/>
            <w:r>
              <w:rPr>
                <w:rFonts w:ascii="Times New Roman" w:hAnsi="Times New Roman" w:cs="Times New Roman"/>
              </w:rPr>
              <w:t>иски, ул.Сеченова, 24</w:t>
            </w:r>
          </w:p>
        </w:tc>
        <w:tc>
          <w:tcPr>
            <w:tcW w:w="2268" w:type="dxa"/>
            <w:tcBorders>
              <w:top w:val="single" w:sz="4" w:space="0" w:color="000001"/>
              <w:left w:val="single" w:sz="4" w:space="0" w:color="000001"/>
              <w:bottom w:val="single" w:sz="4" w:space="0" w:color="000001"/>
              <w:right w:val="single" w:sz="4" w:space="0" w:color="00000A"/>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rPr>
            </w:pPr>
          </w:p>
        </w:tc>
        <w:tc>
          <w:tcPr>
            <w:tcW w:w="2125" w:type="dxa"/>
            <w:tcBorders>
              <w:top w:val="single" w:sz="4" w:space="0" w:color="000001"/>
              <w:left w:val="single" w:sz="4" w:space="0" w:color="00000A"/>
              <w:bottom w:val="single" w:sz="4" w:space="0" w:color="000001"/>
              <w:right w:val="single" w:sz="4" w:space="0" w:color="00000A"/>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rPr>
            </w:pPr>
          </w:p>
        </w:tc>
        <w:tc>
          <w:tcPr>
            <w:tcW w:w="1980" w:type="dxa"/>
            <w:tcBorders>
              <w:top w:val="single" w:sz="4" w:space="0" w:color="000001"/>
              <w:left w:val="single" w:sz="4" w:space="0" w:color="00000A"/>
              <w:bottom w:val="single" w:sz="4" w:space="0" w:color="000001"/>
              <w:right w:val="single" w:sz="4" w:space="0" w:color="000001"/>
            </w:tcBorders>
            <w:tcMar>
              <w:top w:w="0" w:type="dxa"/>
              <w:left w:w="108" w:type="dxa"/>
              <w:bottom w:w="0" w:type="dxa"/>
              <w:right w:w="108" w:type="dxa"/>
            </w:tcMar>
          </w:tcPr>
          <w:p w:rsidR="00DF1D3D" w:rsidRDefault="00DF1D3D">
            <w:pPr>
              <w:pStyle w:val="Standard"/>
              <w:spacing w:after="0" w:line="240" w:lineRule="auto"/>
              <w:rPr>
                <w:rFonts w:ascii="Times New Roman" w:hAnsi="Times New Roman" w:cs="Times New Roman"/>
              </w:rPr>
            </w:pPr>
          </w:p>
        </w:tc>
      </w:tr>
    </w:tbl>
    <w:p w:rsidR="00A620D1" w:rsidRDefault="00A620D1" w:rsidP="00DF1D3D">
      <w:pPr>
        <w:pStyle w:val="Standard"/>
        <w:jc w:val="center"/>
        <w:outlineLvl w:val="0"/>
        <w:rPr>
          <w:rFonts w:ascii="Times New Roman" w:hAnsi="Times New Roman" w:cs="Times New Roman"/>
          <w:b/>
          <w:sz w:val="28"/>
          <w:szCs w:val="28"/>
        </w:rPr>
      </w:pPr>
      <w:bookmarkStart w:id="19" w:name="_Toc496601736"/>
      <w:bookmarkStart w:id="20" w:name="_Toc494713783"/>
    </w:p>
    <w:p w:rsidR="00DF1D3D" w:rsidRPr="00A620D1" w:rsidRDefault="00DF1D3D" w:rsidP="00DF1D3D">
      <w:pPr>
        <w:pStyle w:val="Standard"/>
        <w:jc w:val="center"/>
        <w:outlineLvl w:val="0"/>
        <w:rPr>
          <w:sz w:val="28"/>
          <w:szCs w:val="28"/>
        </w:rPr>
      </w:pPr>
      <w:r w:rsidRPr="00A620D1">
        <w:rPr>
          <w:rFonts w:ascii="Times New Roman" w:hAnsi="Times New Roman" w:cs="Times New Roman"/>
          <w:b/>
          <w:sz w:val="28"/>
          <w:szCs w:val="28"/>
        </w:rPr>
        <w:t>5. Анализ действующих муниципальных программ в сфере социальной инфраструктуры</w:t>
      </w:r>
      <w:bookmarkEnd w:id="19"/>
      <w:bookmarkEnd w:id="20"/>
    </w:p>
    <w:p w:rsidR="00DF1D3D" w:rsidRDefault="00DF1D3D" w:rsidP="00DF1D3D">
      <w:pPr>
        <w:pStyle w:val="aa"/>
        <w:jc w:val="both"/>
      </w:pPr>
      <w:r>
        <w:rPr>
          <w:rFonts w:ascii="Times New Roman" w:hAnsi="Times New Roman" w:cs="Times New Roman"/>
        </w:rPr>
        <w:tab/>
      </w:r>
      <w:proofErr w:type="gramStart"/>
      <w:r>
        <w:rPr>
          <w:rFonts w:ascii="Times New Roman" w:hAnsi="Times New Roman" w:cs="Times New Roman"/>
          <w:sz w:val="28"/>
          <w:szCs w:val="28"/>
        </w:rPr>
        <w:t xml:space="preserve">В настоящем разделе приводится анализ мероприятий муниципальных программ, принятых в различные временные интервалы в период действия Генерального плана городского поселения город Лиски на 2009-2029 гг. Это те программы, в которых затрагивалась социальная сфера в аспекте четырех областей деятельности, обозначенных Постановлением Правительства Российской Федерации от 01.10.2015 года № 1050 «Об утверждении требований к программам комплексного развития социальной </w:t>
      </w:r>
      <w:r>
        <w:rPr>
          <w:rFonts w:ascii="Times New Roman" w:hAnsi="Times New Roman" w:cs="Times New Roman"/>
          <w:sz w:val="28"/>
          <w:szCs w:val="28"/>
        </w:rPr>
        <w:lastRenderedPageBreak/>
        <w:t>инфраструктуры поселений, городских округов»: образование</w:t>
      </w:r>
      <w:proofErr w:type="gramEnd"/>
      <w:r>
        <w:rPr>
          <w:rFonts w:ascii="Times New Roman" w:hAnsi="Times New Roman" w:cs="Times New Roman"/>
          <w:sz w:val="28"/>
          <w:szCs w:val="28"/>
        </w:rPr>
        <w:t>, здравоохранение, культура, физическая культура и массовый спорт. При этом анализу подвергнуты те мероприятия, которые касались строительства, реконструкции или проектирования объектов социальной сферы в обозначенных четырех видах деятельности.</w:t>
      </w:r>
    </w:p>
    <w:p w:rsidR="00DF1D3D" w:rsidRDefault="00DF1D3D" w:rsidP="00DF1D3D">
      <w:pPr>
        <w:pStyle w:val="aa"/>
        <w:jc w:val="both"/>
        <w:rPr>
          <w:rFonts w:ascii="Times New Roman" w:hAnsi="Times New Roman" w:cs="Times New Roman"/>
          <w:sz w:val="28"/>
          <w:szCs w:val="28"/>
        </w:rPr>
      </w:pPr>
    </w:p>
    <w:p w:rsidR="00A620D1" w:rsidRDefault="00DF1D3D" w:rsidP="00A620D1">
      <w:pPr>
        <w:pStyle w:val="aa"/>
        <w:jc w:val="center"/>
        <w:outlineLvl w:val="1"/>
        <w:rPr>
          <w:rFonts w:ascii="Times New Roman" w:hAnsi="Times New Roman" w:cs="Times New Roman"/>
          <w:b/>
          <w:sz w:val="28"/>
          <w:szCs w:val="28"/>
        </w:rPr>
      </w:pPr>
      <w:bookmarkStart w:id="21" w:name="_Toc496601737"/>
      <w:bookmarkStart w:id="22" w:name="_Toc494713784"/>
      <w:r>
        <w:rPr>
          <w:rFonts w:ascii="Times New Roman" w:hAnsi="Times New Roman" w:cs="Times New Roman"/>
          <w:b/>
          <w:sz w:val="28"/>
          <w:szCs w:val="28"/>
        </w:rPr>
        <w:t xml:space="preserve">5.1. Перечень программ социальной сферы, принятых в период </w:t>
      </w:r>
    </w:p>
    <w:p w:rsidR="00DF1D3D" w:rsidRDefault="00DF1D3D" w:rsidP="00A620D1">
      <w:pPr>
        <w:pStyle w:val="aa"/>
        <w:jc w:val="center"/>
        <w:outlineLvl w:val="1"/>
        <w:rPr>
          <w:rFonts w:ascii="Calibri" w:hAnsi="Calibri" w:cs="F"/>
        </w:rPr>
      </w:pPr>
      <w:r>
        <w:rPr>
          <w:rFonts w:ascii="Times New Roman" w:hAnsi="Times New Roman" w:cs="Times New Roman"/>
          <w:b/>
          <w:sz w:val="28"/>
          <w:szCs w:val="28"/>
        </w:rPr>
        <w:t>2009-2017</w:t>
      </w:r>
      <w:r w:rsidR="00A620D1">
        <w:rPr>
          <w:rFonts w:ascii="Times New Roman" w:hAnsi="Times New Roman" w:cs="Times New Roman"/>
          <w:b/>
          <w:sz w:val="28"/>
          <w:szCs w:val="28"/>
        </w:rPr>
        <w:t xml:space="preserve"> </w:t>
      </w:r>
      <w:r>
        <w:rPr>
          <w:rFonts w:ascii="Times New Roman" w:hAnsi="Times New Roman" w:cs="Times New Roman"/>
          <w:b/>
          <w:sz w:val="28"/>
          <w:szCs w:val="28"/>
        </w:rPr>
        <w:t>г</w:t>
      </w:r>
      <w:r w:rsidR="00A620D1">
        <w:rPr>
          <w:rFonts w:ascii="Times New Roman" w:hAnsi="Times New Roman" w:cs="Times New Roman"/>
          <w:b/>
          <w:sz w:val="28"/>
          <w:szCs w:val="28"/>
        </w:rPr>
        <w:t>.</w:t>
      </w:r>
      <w:r>
        <w:rPr>
          <w:rFonts w:ascii="Times New Roman" w:hAnsi="Times New Roman" w:cs="Times New Roman"/>
          <w:b/>
          <w:sz w:val="28"/>
          <w:szCs w:val="28"/>
        </w:rPr>
        <w:t>г.</w:t>
      </w:r>
      <w:bookmarkEnd w:id="21"/>
      <w:bookmarkEnd w:id="22"/>
    </w:p>
    <w:p w:rsidR="00DF1D3D" w:rsidRDefault="00DF1D3D" w:rsidP="00DF1D3D">
      <w:pPr>
        <w:pStyle w:val="aa"/>
        <w:outlineLvl w:val="1"/>
      </w:pPr>
      <w:r>
        <w:rPr>
          <w:rFonts w:ascii="Times New Roman" w:hAnsi="Times New Roman" w:cs="Times New Roman"/>
          <w:b/>
          <w:sz w:val="28"/>
          <w:szCs w:val="28"/>
        </w:rPr>
        <w:tab/>
      </w:r>
    </w:p>
    <w:p w:rsidR="00DF1D3D" w:rsidRDefault="00DF1D3D" w:rsidP="00DF1D3D">
      <w:pPr>
        <w:pStyle w:val="aa"/>
        <w:jc w:val="both"/>
      </w:pPr>
      <w:r>
        <w:rPr>
          <w:rFonts w:ascii="Times New Roman" w:hAnsi="Times New Roman" w:cs="Times New Roman"/>
          <w:b/>
          <w:sz w:val="28"/>
          <w:szCs w:val="28"/>
        </w:rPr>
        <w:tab/>
      </w:r>
      <w:r>
        <w:rPr>
          <w:rFonts w:ascii="Times New Roman" w:hAnsi="Times New Roman" w:cs="Times New Roman"/>
          <w:sz w:val="28"/>
          <w:szCs w:val="28"/>
        </w:rPr>
        <w:t>С 2009 года до конца 2017 года в сфере социальной инфраструктуры на территории городского поселения город Лиски действовало 11 программ, мероприятиях которых имели непосредственное отношение к городу. Из них 10 программ районных и 2 – городских.</w:t>
      </w:r>
    </w:p>
    <w:p w:rsidR="00DF1D3D" w:rsidRDefault="00DF1D3D" w:rsidP="00193C57">
      <w:pPr>
        <w:pStyle w:val="aa"/>
        <w:numPr>
          <w:ilvl w:val="0"/>
          <w:numId w:val="21"/>
        </w:numPr>
        <w:suppressAutoHyphens/>
        <w:autoSpaceDN w:val="0"/>
      </w:pPr>
      <w:r>
        <w:rPr>
          <w:rFonts w:ascii="Times New Roman" w:hAnsi="Times New Roman" w:cs="Times New Roman"/>
          <w:sz w:val="28"/>
          <w:szCs w:val="28"/>
        </w:rPr>
        <w:t>Программа комплексного экономического и социального развития Лискинского муниципального района Воронежской области (2012–2016 гг.) </w:t>
      </w:r>
    </w:p>
    <w:p w:rsidR="00DF1D3D" w:rsidRDefault="00DF1D3D" w:rsidP="00193C57">
      <w:pPr>
        <w:pStyle w:val="aa"/>
        <w:numPr>
          <w:ilvl w:val="0"/>
          <w:numId w:val="22"/>
        </w:numPr>
        <w:suppressAutoHyphens/>
        <w:autoSpaceDN w:val="0"/>
        <w:jc w:val="both"/>
      </w:pPr>
      <w:r>
        <w:rPr>
          <w:rFonts w:ascii="Times New Roman" w:hAnsi="Times New Roman" w:cs="Times New Roman"/>
          <w:sz w:val="28"/>
          <w:szCs w:val="28"/>
        </w:rPr>
        <w:t>Стратегия социально-экономического развития городского поселения город Лиски на 2014-2020 гг.</w:t>
      </w:r>
    </w:p>
    <w:p w:rsidR="00DF1D3D" w:rsidRDefault="00DF1D3D" w:rsidP="00193C57">
      <w:pPr>
        <w:pStyle w:val="aa"/>
        <w:numPr>
          <w:ilvl w:val="0"/>
          <w:numId w:val="22"/>
        </w:numPr>
        <w:suppressAutoHyphens/>
        <w:autoSpaceDN w:val="0"/>
        <w:jc w:val="both"/>
      </w:pPr>
      <w:r>
        <w:rPr>
          <w:rFonts w:ascii="Times New Roman" w:hAnsi="Times New Roman" w:cs="Times New Roman"/>
          <w:sz w:val="28"/>
          <w:szCs w:val="28"/>
        </w:rPr>
        <w:t>Ведомственная целевая программа "Развитие системы дошкольного образования Лискинского Муниципального района на 2012 - 2014 годы"  </w:t>
      </w:r>
    </w:p>
    <w:p w:rsidR="00DF1D3D" w:rsidRDefault="00DF1D3D" w:rsidP="00193C57">
      <w:pPr>
        <w:pStyle w:val="aa"/>
        <w:numPr>
          <w:ilvl w:val="0"/>
          <w:numId w:val="22"/>
        </w:numPr>
        <w:suppressAutoHyphens/>
        <w:autoSpaceDN w:val="0"/>
        <w:jc w:val="both"/>
      </w:pPr>
      <w:r>
        <w:rPr>
          <w:rFonts w:ascii="Times New Roman" w:hAnsi="Times New Roman" w:cs="Times New Roman"/>
          <w:sz w:val="28"/>
          <w:szCs w:val="28"/>
        </w:rPr>
        <w:t>Ведомственная целевая программа "Развитие системы общего образования Лискинского Муниципального района на 2012 - 2014 годы" </w:t>
      </w:r>
    </w:p>
    <w:p w:rsidR="00DF1D3D" w:rsidRDefault="00DF1D3D" w:rsidP="00193C57">
      <w:pPr>
        <w:pStyle w:val="aa"/>
        <w:numPr>
          <w:ilvl w:val="0"/>
          <w:numId w:val="22"/>
        </w:numPr>
        <w:suppressAutoHyphens/>
        <w:autoSpaceDN w:val="0"/>
        <w:jc w:val="both"/>
      </w:pPr>
      <w:r>
        <w:rPr>
          <w:rFonts w:ascii="Times New Roman" w:eastAsia="Times New Roman" w:hAnsi="Times New Roman" w:cs="Times New Roman"/>
          <w:sz w:val="28"/>
          <w:szCs w:val="28"/>
        </w:rPr>
        <w:t>Долгосрочная муниципальная целевая программа «Развитие здравоохранения Лискинского района (2011– 2015 гг.)»</w:t>
      </w:r>
    </w:p>
    <w:p w:rsidR="00DF1D3D" w:rsidRDefault="00DF1D3D" w:rsidP="00193C57">
      <w:pPr>
        <w:pStyle w:val="aa"/>
        <w:numPr>
          <w:ilvl w:val="0"/>
          <w:numId w:val="22"/>
        </w:numPr>
        <w:suppressAutoHyphens/>
        <w:autoSpaceDN w:val="0"/>
        <w:jc w:val="both"/>
      </w:pPr>
      <w:r>
        <w:rPr>
          <w:rFonts w:ascii="Times New Roman" w:hAnsi="Times New Roman" w:cs="Times New Roman"/>
          <w:sz w:val="28"/>
          <w:szCs w:val="28"/>
        </w:rPr>
        <w:t xml:space="preserve">Ведомственная целевая программа "Развитие библиотечного обслуживания МКУК </w:t>
      </w:r>
      <w:proofErr w:type="spellStart"/>
      <w:r>
        <w:rPr>
          <w:rFonts w:ascii="Times New Roman" w:hAnsi="Times New Roman" w:cs="Times New Roman"/>
          <w:sz w:val="28"/>
          <w:szCs w:val="28"/>
        </w:rPr>
        <w:t>Лискинская</w:t>
      </w:r>
      <w:proofErr w:type="spellEnd"/>
      <w:r>
        <w:rPr>
          <w:rFonts w:ascii="Times New Roman" w:hAnsi="Times New Roman" w:cs="Times New Roman"/>
          <w:sz w:val="28"/>
          <w:szCs w:val="28"/>
        </w:rPr>
        <w:t xml:space="preserve"> Центральная Районная Библиотека на 2012 - 2014 годы"</w:t>
      </w:r>
    </w:p>
    <w:p w:rsidR="00DF1D3D" w:rsidRDefault="00DF1D3D" w:rsidP="00193C57">
      <w:pPr>
        <w:pStyle w:val="aa"/>
        <w:numPr>
          <w:ilvl w:val="0"/>
          <w:numId w:val="22"/>
        </w:numPr>
        <w:suppressAutoHyphens/>
        <w:autoSpaceDN w:val="0"/>
        <w:jc w:val="both"/>
      </w:pPr>
      <w:r>
        <w:rPr>
          <w:rFonts w:ascii="Times New Roman" w:hAnsi="Times New Roman" w:cs="Times New Roman"/>
          <w:sz w:val="28"/>
          <w:szCs w:val="28"/>
        </w:rPr>
        <w:t>Межведомственная целевая программа "Развитие системы дополнительного образования детей Лискинского муниципального района на  2012 - 2014 годы"</w:t>
      </w:r>
    </w:p>
    <w:p w:rsidR="00DF1D3D" w:rsidRDefault="00DF1D3D" w:rsidP="00193C57">
      <w:pPr>
        <w:pStyle w:val="aa"/>
        <w:numPr>
          <w:ilvl w:val="0"/>
          <w:numId w:val="22"/>
        </w:numPr>
        <w:suppressAutoHyphens/>
        <w:autoSpaceDN w:val="0"/>
        <w:jc w:val="both"/>
      </w:pPr>
      <w:r>
        <w:rPr>
          <w:rFonts w:ascii="Times New Roman" w:hAnsi="Times New Roman" w:cs="Times New Roman"/>
          <w:sz w:val="28"/>
          <w:szCs w:val="28"/>
        </w:rPr>
        <w:t xml:space="preserve">Ведомственная целевая программа «Развитие физической культуры и спорта в </w:t>
      </w:r>
      <w:proofErr w:type="spellStart"/>
      <w:r>
        <w:rPr>
          <w:rFonts w:ascii="Times New Roman" w:hAnsi="Times New Roman" w:cs="Times New Roman"/>
          <w:sz w:val="28"/>
          <w:szCs w:val="28"/>
        </w:rPr>
        <w:t>Лискинском</w:t>
      </w:r>
      <w:proofErr w:type="spellEnd"/>
      <w:r>
        <w:rPr>
          <w:rFonts w:ascii="Times New Roman" w:hAnsi="Times New Roman" w:cs="Times New Roman"/>
          <w:sz w:val="28"/>
          <w:szCs w:val="28"/>
        </w:rPr>
        <w:t xml:space="preserve"> муниципальном районе на 2014 - 2020годы»</w:t>
      </w:r>
    </w:p>
    <w:p w:rsidR="00DF1D3D" w:rsidRDefault="00DF1D3D" w:rsidP="00193C57">
      <w:pPr>
        <w:pStyle w:val="aa"/>
        <w:numPr>
          <w:ilvl w:val="0"/>
          <w:numId w:val="22"/>
        </w:numPr>
        <w:suppressAutoHyphens/>
        <w:autoSpaceDN w:val="0"/>
        <w:jc w:val="both"/>
      </w:pPr>
      <w:r>
        <w:rPr>
          <w:rFonts w:ascii="Times New Roman" w:hAnsi="Times New Roman" w:cs="Times New Roman"/>
          <w:sz w:val="28"/>
          <w:szCs w:val="28"/>
        </w:rPr>
        <w:t>Ведомственная  целевая программа «Развитие музейной деятельности  МКУК  «</w:t>
      </w:r>
      <w:proofErr w:type="spellStart"/>
      <w:r>
        <w:rPr>
          <w:rFonts w:ascii="Times New Roman" w:hAnsi="Times New Roman" w:cs="Times New Roman"/>
          <w:sz w:val="28"/>
          <w:szCs w:val="28"/>
        </w:rPr>
        <w:t>Лискинский</w:t>
      </w:r>
      <w:proofErr w:type="spellEnd"/>
      <w:r>
        <w:rPr>
          <w:rFonts w:ascii="Times New Roman" w:hAnsi="Times New Roman" w:cs="Times New Roman"/>
          <w:sz w:val="28"/>
          <w:szCs w:val="28"/>
        </w:rPr>
        <w:t xml:space="preserve"> историко-краеведческий музей» на 2012-2014 гг.» </w:t>
      </w:r>
    </w:p>
    <w:p w:rsidR="00DF1D3D" w:rsidRDefault="00DF1D3D" w:rsidP="00193C57">
      <w:pPr>
        <w:pStyle w:val="aa"/>
        <w:numPr>
          <w:ilvl w:val="0"/>
          <w:numId w:val="22"/>
        </w:numPr>
        <w:suppressAutoHyphens/>
        <w:autoSpaceDN w:val="0"/>
        <w:jc w:val="both"/>
      </w:pPr>
      <w:r>
        <w:rPr>
          <w:rFonts w:ascii="Times New Roman" w:hAnsi="Times New Roman" w:cs="Times New Roman"/>
          <w:sz w:val="28"/>
          <w:szCs w:val="28"/>
        </w:rPr>
        <w:t>Муниципальная программа Лискинского муниципального района Воронежской области  «Развитие образования Лискинского муниципального района» на 2014-2020 годы"</w:t>
      </w:r>
    </w:p>
    <w:p w:rsidR="00DF1D3D" w:rsidRDefault="00DF1D3D" w:rsidP="00193C57">
      <w:pPr>
        <w:pStyle w:val="aa"/>
        <w:numPr>
          <w:ilvl w:val="0"/>
          <w:numId w:val="22"/>
        </w:numPr>
        <w:suppressAutoHyphens/>
        <w:autoSpaceDN w:val="0"/>
        <w:jc w:val="both"/>
      </w:pPr>
      <w:r>
        <w:rPr>
          <w:rFonts w:ascii="Times New Roman" w:hAnsi="Times New Roman" w:cs="Times New Roman"/>
          <w:sz w:val="28"/>
          <w:szCs w:val="28"/>
        </w:rPr>
        <w:t>Муниципальная  программа Лискинского муниципального района Воронежской области «Развитие культуры Лискинского муниципального района 2009-2020гг.»</w:t>
      </w:r>
    </w:p>
    <w:p w:rsidR="00DF1D3D" w:rsidRDefault="00DF1D3D" w:rsidP="00193C57">
      <w:pPr>
        <w:pStyle w:val="aa"/>
        <w:numPr>
          <w:ilvl w:val="0"/>
          <w:numId w:val="22"/>
        </w:numPr>
        <w:suppressAutoHyphens/>
        <w:autoSpaceDN w:val="0"/>
        <w:jc w:val="both"/>
      </w:pPr>
      <w:r>
        <w:rPr>
          <w:rFonts w:ascii="Times New Roman" w:hAnsi="Times New Roman" w:cs="Times New Roman"/>
          <w:sz w:val="28"/>
          <w:szCs w:val="28"/>
        </w:rPr>
        <w:lastRenderedPageBreak/>
        <w:t>Муниципальная программа "Содействие развитию муниципальных образований и местного самоуправления Лискинского муниципального района на 2014-2020 годы</w:t>
      </w:r>
    </w:p>
    <w:p w:rsidR="00DF1D3D" w:rsidRDefault="00DF1D3D" w:rsidP="00DF1D3D">
      <w:pPr>
        <w:pStyle w:val="aa"/>
        <w:ind w:firstLine="705"/>
        <w:jc w:val="both"/>
      </w:pPr>
      <w:r>
        <w:rPr>
          <w:rFonts w:ascii="Times New Roman" w:hAnsi="Times New Roman" w:cs="Times New Roman"/>
          <w:sz w:val="28"/>
          <w:szCs w:val="28"/>
        </w:rPr>
        <w:t>Ниже, в таблице № 6 приведены данные о реализации мероприятий указанных выше программ, которые касаются реконструкции, строительства или проектирования объектов социальной инфраструктуры в области образования, здравоохранения, культуры, физической культуры и массового спорта, реализованные за период до 2018 года.</w:t>
      </w:r>
    </w:p>
    <w:p w:rsidR="00DF1D3D" w:rsidRDefault="00DF1D3D" w:rsidP="00DF1D3D">
      <w:pPr>
        <w:pStyle w:val="aa"/>
        <w:ind w:firstLine="705"/>
        <w:jc w:val="right"/>
        <w:rPr>
          <w:rFonts w:ascii="Times New Roman" w:hAnsi="Times New Roman" w:cs="Times New Roman"/>
          <w:sz w:val="24"/>
          <w:szCs w:val="24"/>
        </w:rPr>
      </w:pPr>
    </w:p>
    <w:p w:rsidR="00DF1D3D" w:rsidRDefault="00DF1D3D" w:rsidP="00DF1D3D">
      <w:pPr>
        <w:pStyle w:val="aa"/>
        <w:ind w:firstLine="705"/>
        <w:jc w:val="right"/>
        <w:rPr>
          <w:rFonts w:ascii="Calibri" w:hAnsi="Calibri" w:cs="F"/>
        </w:rPr>
      </w:pPr>
      <w:r>
        <w:rPr>
          <w:rFonts w:ascii="Times New Roman" w:hAnsi="Times New Roman" w:cs="Times New Roman"/>
          <w:sz w:val="24"/>
          <w:szCs w:val="24"/>
        </w:rPr>
        <w:t>Таблица № 6</w:t>
      </w:r>
    </w:p>
    <w:p w:rsidR="00DF1D3D" w:rsidRDefault="00DF1D3D" w:rsidP="00DF1D3D">
      <w:pPr>
        <w:pStyle w:val="Standard"/>
        <w:jc w:val="center"/>
      </w:pPr>
      <w:r>
        <w:rPr>
          <w:rFonts w:ascii="Times New Roman" w:hAnsi="Times New Roman" w:cs="Times New Roman"/>
          <w:b/>
          <w:sz w:val="24"/>
          <w:szCs w:val="24"/>
        </w:rPr>
        <w:t>Реализация мероприятий социальной сферы до 2018 г.</w:t>
      </w:r>
    </w:p>
    <w:tbl>
      <w:tblPr>
        <w:tblW w:w="9576" w:type="dxa"/>
        <w:tblInd w:w="-108" w:type="dxa"/>
        <w:tblLayout w:type="fixed"/>
        <w:tblCellMar>
          <w:left w:w="10" w:type="dxa"/>
          <w:right w:w="10" w:type="dxa"/>
        </w:tblCellMar>
        <w:tblLook w:val="04A0"/>
      </w:tblPr>
      <w:tblGrid>
        <w:gridCol w:w="3013"/>
        <w:gridCol w:w="71"/>
        <w:gridCol w:w="2163"/>
        <w:gridCol w:w="1383"/>
        <w:gridCol w:w="79"/>
        <w:gridCol w:w="1383"/>
        <w:gridCol w:w="36"/>
        <w:gridCol w:w="1448"/>
      </w:tblGrid>
      <w:tr w:rsidR="00DF1D3D" w:rsidTr="00DF1D3D">
        <w:tc>
          <w:tcPr>
            <w:tcW w:w="301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План, программа (подпрограмма)</w:t>
            </w:r>
          </w:p>
        </w:tc>
        <w:tc>
          <w:tcPr>
            <w:tcW w:w="223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Мероприятие</w:t>
            </w:r>
          </w:p>
        </w:tc>
        <w:tc>
          <w:tcPr>
            <w:tcW w:w="1461"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Сроки выполнения</w:t>
            </w: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Стоимость,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148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Отметка о выполнении</w:t>
            </w:r>
          </w:p>
        </w:tc>
      </w:tr>
      <w:tr w:rsidR="00DF1D3D" w:rsidTr="00DF1D3D">
        <w:tc>
          <w:tcPr>
            <w:tcW w:w="9571" w:type="dxa"/>
            <w:gridSpan w:val="8"/>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rsidP="00193C57">
            <w:pPr>
              <w:pStyle w:val="aa"/>
              <w:numPr>
                <w:ilvl w:val="0"/>
                <w:numId w:val="24"/>
              </w:numPr>
              <w:suppressAutoHyphens/>
              <w:autoSpaceDN w:val="0"/>
              <w:spacing w:line="276" w:lineRule="auto"/>
              <w:jc w:val="center"/>
              <w:rPr>
                <w:kern w:val="3"/>
              </w:rPr>
            </w:pPr>
            <w:r>
              <w:rPr>
                <w:rFonts w:ascii="Times New Roman" w:hAnsi="Times New Roman" w:cs="Times New Roman"/>
                <w:b/>
                <w:sz w:val="24"/>
                <w:szCs w:val="24"/>
              </w:rPr>
              <w:t>Здравоохранение</w:t>
            </w:r>
          </w:p>
        </w:tc>
      </w:tr>
      <w:tr w:rsidR="00DF1D3D" w:rsidTr="00DF1D3D">
        <w:trPr>
          <w:trHeight w:val="1766"/>
        </w:trPr>
        <w:tc>
          <w:tcPr>
            <w:tcW w:w="308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pPr>
            <w:r>
              <w:rPr>
                <w:rFonts w:ascii="Times New Roman" w:eastAsia="Times New Roman" w:hAnsi="Times New Roman" w:cs="Times New Roman"/>
                <w:sz w:val="24"/>
                <w:szCs w:val="24"/>
              </w:rPr>
              <w:t>Долгосрочная муниципальная целевая   программа</w:t>
            </w:r>
          </w:p>
          <w:p w:rsidR="00DF1D3D" w:rsidRDefault="00DF1D3D">
            <w:pPr>
              <w:pStyle w:val="Standard"/>
              <w:spacing w:after="0" w:line="240" w:lineRule="auto"/>
            </w:pPr>
            <w:r>
              <w:rPr>
                <w:rFonts w:ascii="Times New Roman" w:eastAsia="Times New Roman" w:hAnsi="Times New Roman" w:cs="Times New Roman"/>
                <w:sz w:val="24"/>
                <w:szCs w:val="24"/>
              </w:rPr>
              <w:t>«Развитие здравоохранения Лискинского района (2011– 2020гг.)»</w:t>
            </w:r>
          </w:p>
          <w:p w:rsidR="00DF1D3D" w:rsidRDefault="00DF1D3D">
            <w:pPr>
              <w:pStyle w:val="Standard"/>
              <w:spacing w:after="0" w:line="240" w:lineRule="auto"/>
              <w:rPr>
                <w:rFonts w:ascii="Times New Roman" w:hAnsi="Times New Roman" w:cs="Times New Roman"/>
                <w:sz w:val="24"/>
                <w:szCs w:val="24"/>
              </w:rPr>
            </w:pP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ConsPlusNormal"/>
              <w:widowControl/>
              <w:spacing w:line="276" w:lineRule="auto"/>
              <w:ind w:firstLine="0"/>
            </w:pPr>
            <w:r>
              <w:rPr>
                <w:rFonts w:ascii="Times New Roman" w:hAnsi="Times New Roman" w:cs="Times New Roman"/>
                <w:sz w:val="24"/>
                <w:szCs w:val="24"/>
              </w:rPr>
              <w:t>Строительство нового корпуса БУЗ ВО «</w:t>
            </w:r>
            <w:proofErr w:type="spellStart"/>
            <w:r>
              <w:rPr>
                <w:rFonts w:ascii="Times New Roman" w:hAnsi="Times New Roman" w:cs="Times New Roman"/>
                <w:sz w:val="24"/>
                <w:szCs w:val="24"/>
              </w:rPr>
              <w:t>Лискинская</w:t>
            </w:r>
            <w:proofErr w:type="spellEnd"/>
            <w:r>
              <w:rPr>
                <w:rFonts w:ascii="Times New Roman" w:hAnsi="Times New Roman" w:cs="Times New Roman"/>
                <w:sz w:val="24"/>
                <w:szCs w:val="24"/>
              </w:rPr>
              <w:t xml:space="preserve"> РБ».</w:t>
            </w:r>
          </w:p>
          <w:p w:rsidR="00DF1D3D" w:rsidRDefault="00DF1D3D">
            <w:pPr>
              <w:pStyle w:val="25"/>
              <w:spacing w:line="240" w:lineRule="auto"/>
              <w:rPr>
                <w:kern w:val="3"/>
              </w:rPr>
            </w:pPr>
          </w:p>
        </w:tc>
        <w:tc>
          <w:tcPr>
            <w:tcW w:w="1382"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2014-2015</w:t>
            </w:r>
          </w:p>
        </w:tc>
        <w:tc>
          <w:tcPr>
            <w:tcW w:w="2944" w:type="dxa"/>
            <w:gridSpan w:val="4"/>
            <w:tcBorders>
              <w:top w:val="single" w:sz="4" w:space="0" w:color="000001"/>
              <w:left w:val="single" w:sz="4" w:space="0" w:color="000001"/>
              <w:bottom w:val="single" w:sz="4" w:space="0" w:color="00000A"/>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4"/>
                <w:szCs w:val="24"/>
              </w:rPr>
              <w:t>4225,00</w:t>
            </w:r>
          </w:p>
        </w:tc>
      </w:tr>
      <w:tr w:rsidR="00DF1D3D" w:rsidTr="00DF1D3D">
        <w:trPr>
          <w:trHeight w:val="1525"/>
        </w:trPr>
        <w:tc>
          <w:tcPr>
            <w:tcW w:w="308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rPr>
                <w:rFonts w:ascii="Times New Roman" w:eastAsia="Times New Roman" w:hAnsi="Times New Roman" w:cs="Times New Roman"/>
                <w:sz w:val="24"/>
                <w:szCs w:val="24"/>
              </w:rPr>
            </w:pPr>
          </w:p>
          <w:p w:rsidR="00DF1D3D" w:rsidRDefault="00DF1D3D">
            <w:pPr>
              <w:pStyle w:val="Standard"/>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4"/>
                <w:szCs w:val="24"/>
              </w:rPr>
              <w:t>Муниципальная программа "Содействие развитию муниципальных образований и местного самоуправления Лискинского муниципального района на 2014-2020 годы"</w:t>
            </w:r>
          </w:p>
          <w:p w:rsidR="00DF1D3D" w:rsidRDefault="00DF1D3D">
            <w:pPr>
              <w:pStyle w:val="Standard"/>
              <w:spacing w:after="0" w:line="240" w:lineRule="auto"/>
              <w:rPr>
                <w:rFonts w:ascii="Times New Roman" w:hAnsi="Times New Roman" w:cs="Times New Roman"/>
                <w:sz w:val="24"/>
                <w:szCs w:val="24"/>
              </w:rPr>
            </w:pP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pPr>
            <w:r>
              <w:rPr>
                <w:rFonts w:ascii="Times New Roman" w:hAnsi="Times New Roman" w:cs="Times New Roman"/>
                <w:sz w:val="24"/>
                <w:szCs w:val="24"/>
              </w:rPr>
              <w:t>Строительство больничного комплекса по ул. Сеченова в г</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иски Воронежской области</w:t>
            </w:r>
          </w:p>
        </w:tc>
        <w:tc>
          <w:tcPr>
            <w:tcW w:w="1461" w:type="dxa"/>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kern w:val="3"/>
              </w:rPr>
            </w:pPr>
          </w:p>
        </w:tc>
        <w:tc>
          <w:tcPr>
            <w:tcW w:w="2944" w:type="dxa"/>
            <w:gridSpan w:val="4"/>
            <w:tcBorders>
              <w:top w:val="single" w:sz="4" w:space="0" w:color="00000A"/>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aa"/>
              <w:spacing w:line="276" w:lineRule="auto"/>
              <w:jc w:val="center"/>
              <w:rPr>
                <w:kern w:val="3"/>
              </w:rPr>
            </w:pPr>
            <w:r>
              <w:rPr>
                <w:rFonts w:ascii="Times New Roman" w:hAnsi="Times New Roman" w:cs="Times New Roman"/>
                <w:sz w:val="24"/>
                <w:szCs w:val="24"/>
              </w:rPr>
              <w:t>746705,52</w:t>
            </w:r>
          </w:p>
        </w:tc>
      </w:tr>
      <w:tr w:rsidR="00DF1D3D" w:rsidTr="00DF1D3D">
        <w:tc>
          <w:tcPr>
            <w:tcW w:w="9571" w:type="dxa"/>
            <w:gridSpan w:val="8"/>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rsidP="00193C57">
            <w:pPr>
              <w:pStyle w:val="aa"/>
              <w:numPr>
                <w:ilvl w:val="0"/>
                <w:numId w:val="25"/>
              </w:numPr>
              <w:suppressAutoHyphens/>
              <w:autoSpaceDN w:val="0"/>
              <w:spacing w:line="276" w:lineRule="auto"/>
              <w:jc w:val="center"/>
              <w:rPr>
                <w:kern w:val="3"/>
              </w:rPr>
            </w:pPr>
            <w:r>
              <w:rPr>
                <w:rFonts w:ascii="Times New Roman" w:hAnsi="Times New Roman" w:cs="Times New Roman"/>
                <w:b/>
                <w:sz w:val="24"/>
                <w:szCs w:val="24"/>
              </w:rPr>
              <w:t>Образование</w:t>
            </w:r>
          </w:p>
        </w:tc>
      </w:tr>
      <w:tr w:rsidR="00DF1D3D" w:rsidTr="00DF1D3D">
        <w:tc>
          <w:tcPr>
            <w:tcW w:w="308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pPr>
            <w:r>
              <w:rPr>
                <w:rFonts w:ascii="Times New Roman" w:hAnsi="Times New Roman" w:cs="Times New Roman"/>
                <w:sz w:val="24"/>
                <w:szCs w:val="24"/>
              </w:rPr>
              <w:t>Ведомственная целевая программа «Развитие системы дошкольного образования Лискинского муниципального района на 2012-2014 годы»</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25"/>
              <w:spacing w:after="0" w:line="240" w:lineRule="auto"/>
              <w:rPr>
                <w:kern w:val="3"/>
              </w:rPr>
            </w:pPr>
            <w:r>
              <w:t>Ремонт и реконструкция зданий и сооружений</w:t>
            </w: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jc w:val="center"/>
              <w:rPr>
                <w:rFonts w:ascii="Times New Roman" w:hAnsi="Times New Roman" w:cs="Times New Roman"/>
                <w:sz w:val="24"/>
                <w:szCs w:val="24"/>
              </w:rPr>
            </w:pP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29368.0</w:t>
            </w: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jc w:val="center"/>
              <w:rPr>
                <w:rFonts w:ascii="Times New Roman" w:hAnsi="Times New Roman" w:cs="Times New Roman"/>
                <w:sz w:val="24"/>
                <w:szCs w:val="24"/>
              </w:rPr>
            </w:pPr>
          </w:p>
        </w:tc>
      </w:tr>
      <w:tr w:rsidR="00DF1D3D" w:rsidTr="00DF1D3D">
        <w:tc>
          <w:tcPr>
            <w:tcW w:w="308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pPr>
            <w:r>
              <w:rPr>
                <w:rFonts w:ascii="Times New Roman" w:hAnsi="Times New Roman" w:cs="Times New Roman"/>
                <w:sz w:val="24"/>
                <w:szCs w:val="24"/>
              </w:rPr>
              <w:t>Муниципальная программа</w:t>
            </w:r>
          </w:p>
          <w:p w:rsidR="00DF1D3D" w:rsidRDefault="00DF1D3D">
            <w:pPr>
              <w:pStyle w:val="Standard"/>
              <w:spacing w:after="0" w:line="240" w:lineRule="auto"/>
            </w:pPr>
            <w:r>
              <w:rPr>
                <w:rFonts w:ascii="Times New Roman" w:hAnsi="Times New Roman" w:cs="Times New Roman"/>
                <w:sz w:val="24"/>
                <w:szCs w:val="24"/>
              </w:rPr>
              <w:t>Лискинского муниципального района Воронежской области «Развитие образования</w:t>
            </w:r>
          </w:p>
          <w:p w:rsidR="00DF1D3D" w:rsidRDefault="00DF1D3D">
            <w:pPr>
              <w:pStyle w:val="Standard"/>
              <w:spacing w:after="0" w:line="240" w:lineRule="auto"/>
            </w:pPr>
            <w:r>
              <w:rPr>
                <w:rFonts w:ascii="Times New Roman" w:hAnsi="Times New Roman" w:cs="Times New Roman"/>
                <w:sz w:val="24"/>
                <w:szCs w:val="24"/>
              </w:rPr>
              <w:t>Лискинского муниципального района на 2014-2020 годы»,</w:t>
            </w:r>
          </w:p>
          <w:p w:rsidR="00DF1D3D" w:rsidRDefault="00DF1D3D">
            <w:pPr>
              <w:pStyle w:val="Standard"/>
              <w:spacing w:after="0" w:line="240" w:lineRule="auto"/>
            </w:pPr>
            <w:r>
              <w:rPr>
                <w:rFonts w:ascii="Times New Roman" w:hAnsi="Times New Roman" w:cs="Times New Roman"/>
                <w:sz w:val="24"/>
                <w:szCs w:val="24"/>
              </w:rPr>
              <w:t xml:space="preserve">Подпрограмма 6 «Строительство и реконструкция учреждений </w:t>
            </w:r>
            <w:r>
              <w:rPr>
                <w:rFonts w:ascii="Times New Roman" w:hAnsi="Times New Roman" w:cs="Times New Roman"/>
                <w:sz w:val="24"/>
                <w:szCs w:val="24"/>
              </w:rPr>
              <w:lastRenderedPageBreak/>
              <w:t>образования»</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25"/>
              <w:spacing w:after="0" w:line="240" w:lineRule="auto"/>
              <w:rPr>
                <w:kern w:val="3"/>
              </w:rPr>
            </w:pP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jc w:val="center"/>
              <w:rPr>
                <w:rFonts w:ascii="Times New Roman" w:hAnsi="Times New Roman" w:cs="Times New Roman"/>
                <w:sz w:val="24"/>
                <w:szCs w:val="24"/>
              </w:rPr>
            </w:pP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jc w:val="center"/>
              <w:rPr>
                <w:rFonts w:ascii="Times New Roman" w:hAnsi="Times New Roman" w:cs="Times New Roman"/>
                <w:sz w:val="24"/>
                <w:szCs w:val="24"/>
              </w:rPr>
            </w:pP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jc w:val="center"/>
              <w:rPr>
                <w:rFonts w:ascii="Times New Roman" w:hAnsi="Times New Roman" w:cs="Times New Roman"/>
                <w:sz w:val="24"/>
                <w:szCs w:val="24"/>
              </w:rPr>
            </w:pPr>
          </w:p>
        </w:tc>
      </w:tr>
      <w:tr w:rsidR="00DF1D3D" w:rsidTr="00DF1D3D">
        <w:tc>
          <w:tcPr>
            <w:tcW w:w="308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pPr>
            <w:r>
              <w:rPr>
                <w:rFonts w:ascii="Times New Roman" w:hAnsi="Times New Roman" w:cs="Times New Roman"/>
                <w:sz w:val="24"/>
                <w:szCs w:val="24"/>
              </w:rPr>
              <w:lastRenderedPageBreak/>
              <w:t>Ведомственная целевая программа «Развитие системы дошкольного образования Лискинского муниципального района на 2012-2014 годы»</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25"/>
              <w:spacing w:after="0" w:line="240" w:lineRule="auto"/>
              <w:ind w:left="0"/>
              <w:rPr>
                <w:kern w:val="3"/>
              </w:rPr>
            </w:pPr>
            <w:r>
              <w:t>Ремонт и реконструкция зданий и сооружений</w:t>
            </w: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jc w:val="center"/>
              <w:rPr>
                <w:rFonts w:ascii="Times New Roman" w:hAnsi="Times New Roman" w:cs="Times New Roman"/>
                <w:sz w:val="24"/>
                <w:szCs w:val="24"/>
              </w:rPr>
            </w:pP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29368.0</w:t>
            </w: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jc w:val="center"/>
              <w:rPr>
                <w:rFonts w:ascii="Times New Roman" w:hAnsi="Times New Roman" w:cs="Times New Roman"/>
                <w:sz w:val="24"/>
                <w:szCs w:val="24"/>
              </w:rPr>
            </w:pPr>
          </w:p>
        </w:tc>
      </w:tr>
      <w:tr w:rsidR="00DF1D3D" w:rsidTr="00DF1D3D">
        <w:tc>
          <w:tcPr>
            <w:tcW w:w="3083" w:type="dxa"/>
            <w:gridSpan w:val="2"/>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F1D3D" w:rsidRDefault="00DF1D3D">
            <w:pPr>
              <w:pStyle w:val="aa"/>
              <w:spacing w:line="276" w:lineRule="auto"/>
              <w:jc w:val="both"/>
              <w:rPr>
                <w:rFonts w:ascii="Times New Roman" w:hAnsi="Times New Roman" w:cs="Times New Roman"/>
                <w:sz w:val="28"/>
                <w:szCs w:val="28"/>
              </w:rPr>
            </w:pPr>
            <w:r>
              <w:rPr>
                <w:rFonts w:ascii="Times New Roman" w:eastAsia="Times New Roman" w:hAnsi="Times New Roman" w:cs="Times New Roman"/>
                <w:sz w:val="24"/>
                <w:szCs w:val="24"/>
              </w:rPr>
              <w:t>Муниципальная программа "Развитие образования Лискинского муниципального района на 2014-2020 гг."</w:t>
            </w:r>
          </w:p>
          <w:p w:rsidR="00DF1D3D" w:rsidRDefault="00DF1D3D">
            <w:pPr>
              <w:pStyle w:val="aa"/>
              <w:spacing w:line="276" w:lineRule="auto"/>
              <w:jc w:val="both"/>
              <w:rPr>
                <w:rFonts w:ascii="Times New Roman" w:hAnsi="Times New Roman" w:cs="Times New Roman"/>
                <w:kern w:val="3"/>
                <w:sz w:val="28"/>
                <w:szCs w:val="28"/>
              </w:rPr>
            </w:pPr>
          </w:p>
        </w:tc>
        <w:tc>
          <w:tcPr>
            <w:tcW w:w="2162"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pPr>
            <w:r>
              <w:rPr>
                <w:rFonts w:ascii="Times New Roman" w:hAnsi="Times New Roman" w:cs="Times New Roman"/>
                <w:sz w:val="24"/>
                <w:szCs w:val="24"/>
              </w:rPr>
              <w:t>Строительство (реконструкция) 4 детских садов</w:t>
            </w:r>
          </w:p>
          <w:p w:rsidR="00DF1D3D" w:rsidRDefault="00DF1D3D">
            <w:pPr>
              <w:pStyle w:val="Standard"/>
              <w:spacing w:after="0" w:line="240" w:lineRule="auto"/>
              <w:jc w:val="center"/>
              <w:rPr>
                <w:rFonts w:ascii="Times New Roman" w:hAnsi="Times New Roman" w:cs="Times New Roman"/>
              </w:rPr>
            </w:pP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2014</w:t>
            </w: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39000</w:t>
            </w: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Ввод в 2014 г. детского сада по ул. Свердлова в г. Лиски на 100 мест</w:t>
            </w:r>
          </w:p>
        </w:tc>
      </w:tr>
      <w:tr w:rsidR="00DF1D3D" w:rsidTr="00DF1D3D">
        <w:tc>
          <w:tcPr>
            <w:tcW w:w="11804" w:type="dxa"/>
            <w:gridSpan w:val="2"/>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kern w:val="3"/>
                <w:sz w:val="28"/>
                <w:szCs w:val="28"/>
              </w:rPr>
            </w:pPr>
          </w:p>
        </w:tc>
        <w:tc>
          <w:tcPr>
            <w:tcW w:w="2162" w:type="dxa"/>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kern w:val="3"/>
              </w:rPr>
            </w:pP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2014-2016</w:t>
            </w: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rPr>
                <w:rFonts w:ascii="Times New Roman" w:hAnsi="Times New Roman" w:cs="Times New Roman"/>
                <w:sz w:val="24"/>
                <w:szCs w:val="24"/>
              </w:rPr>
            </w:pPr>
            <w:r>
              <w:rPr>
                <w:rFonts w:ascii="Times New Roman" w:hAnsi="Times New Roman" w:cs="Times New Roman"/>
                <w:sz w:val="24"/>
                <w:szCs w:val="24"/>
              </w:rPr>
              <w:t>339 902,76</w:t>
            </w: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 xml:space="preserve">Ввод детского сада в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Лиски на 300 мест</w:t>
            </w:r>
          </w:p>
        </w:tc>
      </w:tr>
      <w:tr w:rsidR="00DF1D3D" w:rsidTr="00DF1D3D">
        <w:tc>
          <w:tcPr>
            <w:tcW w:w="11804" w:type="dxa"/>
            <w:gridSpan w:val="2"/>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kern w:val="3"/>
                <w:sz w:val="28"/>
                <w:szCs w:val="28"/>
              </w:rPr>
            </w:pPr>
          </w:p>
        </w:tc>
        <w:tc>
          <w:tcPr>
            <w:tcW w:w="2162"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pPr>
            <w:r>
              <w:rPr>
                <w:rFonts w:ascii="Times New Roman" w:eastAsia="Times New Roman" w:hAnsi="Times New Roman" w:cs="Times New Roman"/>
                <w:sz w:val="24"/>
                <w:szCs w:val="24"/>
              </w:rPr>
              <w:t>Реконструкции действующих школьных зданий, оснащение школ современным учебным оборудованием</w:t>
            </w: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2016</w:t>
            </w: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401040</w:t>
            </w: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ввод пристройки к МКОУ СОШ №1 г. Лиски на 700 мест</w:t>
            </w:r>
          </w:p>
        </w:tc>
      </w:tr>
      <w:tr w:rsidR="00DF1D3D" w:rsidTr="00DF1D3D">
        <w:tc>
          <w:tcPr>
            <w:tcW w:w="11804" w:type="dxa"/>
            <w:gridSpan w:val="2"/>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kern w:val="3"/>
                <w:sz w:val="28"/>
                <w:szCs w:val="28"/>
              </w:rPr>
            </w:pPr>
          </w:p>
        </w:tc>
        <w:tc>
          <w:tcPr>
            <w:tcW w:w="2162" w:type="dxa"/>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kern w:val="3"/>
              </w:rPr>
            </w:pP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2014</w:t>
            </w: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550</w:t>
            </w: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 xml:space="preserve">Введение дополнительной группы МКДОУ №5 в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Лиски (для инвалидов), Введение 12 дополнительных мест</w:t>
            </w:r>
          </w:p>
        </w:tc>
      </w:tr>
      <w:tr w:rsidR="00DF1D3D" w:rsidTr="00DF1D3D">
        <w:tc>
          <w:tcPr>
            <w:tcW w:w="9571" w:type="dxa"/>
            <w:gridSpan w:val="8"/>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DF1D3D" w:rsidRDefault="00DF1D3D" w:rsidP="00193C57">
            <w:pPr>
              <w:pStyle w:val="aa"/>
              <w:numPr>
                <w:ilvl w:val="0"/>
                <w:numId w:val="25"/>
              </w:numPr>
              <w:suppressAutoHyphens/>
              <w:autoSpaceDN w:val="0"/>
              <w:spacing w:line="276" w:lineRule="auto"/>
              <w:jc w:val="center"/>
              <w:rPr>
                <w:kern w:val="3"/>
              </w:rPr>
            </w:pPr>
            <w:r>
              <w:rPr>
                <w:rFonts w:ascii="Times New Roman" w:hAnsi="Times New Roman" w:cs="Times New Roman"/>
                <w:b/>
                <w:sz w:val="24"/>
                <w:szCs w:val="24"/>
              </w:rPr>
              <w:t>Физическая культура и массовый спорт</w:t>
            </w:r>
          </w:p>
        </w:tc>
      </w:tr>
      <w:tr w:rsidR="00DF1D3D" w:rsidTr="00DF1D3D">
        <w:tc>
          <w:tcPr>
            <w:tcW w:w="3083" w:type="dxa"/>
            <w:gridSpan w:val="2"/>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DF1D3D" w:rsidRDefault="00DF1D3D">
            <w:pPr>
              <w:pStyle w:val="Standard"/>
              <w:spacing w:after="0" w:line="240" w:lineRule="auto"/>
            </w:pPr>
            <w:r>
              <w:rPr>
                <w:rFonts w:ascii="Times New Roman" w:hAnsi="Times New Roman" w:cs="Times New Roman"/>
                <w:sz w:val="24"/>
                <w:szCs w:val="24"/>
              </w:rPr>
              <w:t xml:space="preserve">Ведомственная целевая программа «Развитие физической культуры и спорта в </w:t>
            </w:r>
            <w:proofErr w:type="spellStart"/>
            <w:r>
              <w:rPr>
                <w:rFonts w:ascii="Times New Roman" w:hAnsi="Times New Roman" w:cs="Times New Roman"/>
                <w:sz w:val="24"/>
                <w:szCs w:val="24"/>
              </w:rPr>
              <w:t>Лискинском</w:t>
            </w:r>
            <w:proofErr w:type="spellEnd"/>
            <w:r>
              <w:rPr>
                <w:rFonts w:ascii="Times New Roman" w:hAnsi="Times New Roman" w:cs="Times New Roman"/>
                <w:sz w:val="24"/>
                <w:szCs w:val="24"/>
              </w:rPr>
              <w:t xml:space="preserve"> муниципальном районе на 2014 - 2020 годы»</w:t>
            </w:r>
          </w:p>
          <w:p w:rsidR="00DF1D3D" w:rsidRDefault="00DF1D3D">
            <w:pPr>
              <w:pStyle w:val="Standard"/>
              <w:spacing w:after="0" w:line="240" w:lineRule="auto"/>
              <w:rPr>
                <w:rFonts w:ascii="Times New Roman" w:hAnsi="Times New Roman" w:cs="Times New Roman"/>
                <w:sz w:val="24"/>
                <w:szCs w:val="24"/>
              </w:rPr>
            </w:pPr>
          </w:p>
        </w:tc>
        <w:tc>
          <w:tcPr>
            <w:tcW w:w="2162"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ConsPlusNormal"/>
              <w:widowControl/>
              <w:spacing w:line="276" w:lineRule="auto"/>
              <w:ind w:firstLine="0"/>
              <w:rPr>
                <w:kern w:val="3"/>
              </w:rPr>
            </w:pPr>
            <w:r>
              <w:rPr>
                <w:rFonts w:ascii="Times New Roman" w:hAnsi="Times New Roman" w:cs="Times New Roman"/>
                <w:sz w:val="24"/>
                <w:szCs w:val="24"/>
              </w:rPr>
              <w:t>Строительство и текущий ремонт спортивных объектов на территории района</w:t>
            </w: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2015-2016</w:t>
            </w: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10457,1</w:t>
            </w: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База гребного спорта</w:t>
            </w:r>
          </w:p>
        </w:tc>
      </w:tr>
      <w:tr w:rsidR="00DF1D3D" w:rsidTr="00DF1D3D">
        <w:tc>
          <w:tcPr>
            <w:tcW w:w="11804" w:type="dxa"/>
            <w:gridSpan w:val="2"/>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kern w:val="3"/>
              </w:rPr>
            </w:pPr>
          </w:p>
        </w:tc>
        <w:tc>
          <w:tcPr>
            <w:tcW w:w="2162" w:type="dxa"/>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rFonts w:ascii="Arial" w:eastAsia="Times New Roman" w:hAnsi="Arial" w:cs="Arial"/>
                <w:kern w:val="3"/>
                <w:sz w:val="20"/>
                <w:szCs w:val="20"/>
              </w:rPr>
            </w:pP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2015</w:t>
            </w: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2225</w:t>
            </w: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 xml:space="preserve">Спортивная площадка открытого типа в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Лиски</w:t>
            </w:r>
          </w:p>
        </w:tc>
      </w:tr>
      <w:tr w:rsidR="00DF1D3D" w:rsidTr="00DF1D3D">
        <w:tc>
          <w:tcPr>
            <w:tcW w:w="11804" w:type="dxa"/>
            <w:gridSpan w:val="2"/>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kern w:val="3"/>
              </w:rPr>
            </w:pPr>
          </w:p>
        </w:tc>
        <w:tc>
          <w:tcPr>
            <w:tcW w:w="2162" w:type="dxa"/>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rFonts w:ascii="Arial" w:eastAsia="Times New Roman" w:hAnsi="Arial" w:cs="Arial"/>
                <w:kern w:val="3"/>
                <w:sz w:val="20"/>
                <w:szCs w:val="20"/>
              </w:rPr>
            </w:pP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2016</w:t>
            </w: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6856,1</w:t>
            </w: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sz w:val="24"/>
                <w:szCs w:val="24"/>
              </w:rPr>
              <w:t>Спортивная площадка к СОШ № 1 г. Лиски</w:t>
            </w:r>
          </w:p>
        </w:tc>
      </w:tr>
      <w:tr w:rsidR="00DF1D3D" w:rsidTr="00DF1D3D">
        <w:tc>
          <w:tcPr>
            <w:tcW w:w="11804" w:type="dxa"/>
            <w:gridSpan w:val="2"/>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kern w:val="3"/>
              </w:rPr>
            </w:pPr>
          </w:p>
        </w:tc>
        <w:tc>
          <w:tcPr>
            <w:tcW w:w="2162" w:type="dxa"/>
            <w:vMerge/>
            <w:tcBorders>
              <w:top w:val="single" w:sz="4" w:space="0" w:color="000001"/>
              <w:left w:val="single" w:sz="4" w:space="0" w:color="000001"/>
              <w:bottom w:val="single" w:sz="4" w:space="0" w:color="000001"/>
              <w:right w:val="single" w:sz="4" w:space="0" w:color="000001"/>
            </w:tcBorders>
            <w:vAlign w:val="center"/>
            <w:hideMark/>
          </w:tcPr>
          <w:p w:rsidR="00DF1D3D" w:rsidRDefault="00DF1D3D">
            <w:pPr>
              <w:widowControl/>
              <w:suppressAutoHyphens w:val="0"/>
              <w:rPr>
                <w:rFonts w:ascii="Arial" w:eastAsia="Times New Roman" w:hAnsi="Arial" w:cs="Arial"/>
                <w:kern w:val="3"/>
                <w:sz w:val="20"/>
                <w:szCs w:val="20"/>
              </w:rPr>
            </w:pPr>
          </w:p>
        </w:tc>
        <w:tc>
          <w:tcPr>
            <w:tcW w:w="138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rPr>
              <w:t>2016</w:t>
            </w:r>
          </w:p>
        </w:tc>
        <w:tc>
          <w:tcPr>
            <w:tcW w:w="1497"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rPr>
              <w:t>15565,6</w:t>
            </w:r>
          </w:p>
        </w:tc>
        <w:tc>
          <w:tcPr>
            <w:tcW w:w="14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hAnsi="Times New Roman" w:cs="Times New Roman"/>
              </w:rPr>
              <w:t>Реконструкция стадиона Локомотив</w:t>
            </w:r>
          </w:p>
        </w:tc>
      </w:tr>
    </w:tbl>
    <w:p w:rsidR="00DF1D3D" w:rsidRDefault="00DF1D3D" w:rsidP="00DF1D3D">
      <w:pPr>
        <w:pStyle w:val="aa"/>
        <w:ind w:firstLine="705"/>
        <w:jc w:val="both"/>
        <w:rPr>
          <w:rFonts w:ascii="Times New Roman" w:hAnsi="Times New Roman" w:cs="Times New Roman"/>
          <w:kern w:val="3"/>
        </w:rPr>
      </w:pPr>
    </w:p>
    <w:p w:rsidR="00DF1D3D" w:rsidRDefault="00DF1D3D" w:rsidP="00DF1D3D">
      <w:pPr>
        <w:pStyle w:val="aa"/>
        <w:jc w:val="both"/>
        <w:rPr>
          <w:rFonts w:ascii="Calibri" w:hAnsi="Calibri" w:cs="F"/>
        </w:rPr>
      </w:pPr>
      <w:r>
        <w:rPr>
          <w:rFonts w:ascii="Times New Roman" w:hAnsi="Times New Roman" w:cs="Times New Roman"/>
        </w:rPr>
        <w:tab/>
      </w:r>
      <w:r>
        <w:rPr>
          <w:rFonts w:ascii="Times New Roman" w:hAnsi="Times New Roman" w:cs="Times New Roman"/>
          <w:sz w:val="28"/>
          <w:szCs w:val="28"/>
        </w:rPr>
        <w:t>Как видно из таблицы № 6, в муниципальных программах, действующих на период до 2017 года, выполнены следующие мероприятия:</w:t>
      </w:r>
    </w:p>
    <w:p w:rsidR="00DF1D3D" w:rsidRDefault="00DF1D3D" w:rsidP="00193C57">
      <w:pPr>
        <w:pStyle w:val="aa"/>
        <w:numPr>
          <w:ilvl w:val="0"/>
          <w:numId w:val="27"/>
        </w:numPr>
        <w:suppressAutoHyphens/>
        <w:autoSpaceDN w:val="0"/>
        <w:jc w:val="both"/>
      </w:pPr>
      <w:r>
        <w:rPr>
          <w:rFonts w:ascii="Times New Roman" w:hAnsi="Times New Roman" w:cs="Times New Roman"/>
          <w:b/>
          <w:sz w:val="28"/>
          <w:szCs w:val="28"/>
        </w:rPr>
        <w:t>в области здравоохранения</w:t>
      </w:r>
      <w:r>
        <w:rPr>
          <w:rFonts w:ascii="Times New Roman" w:hAnsi="Times New Roman" w:cs="Times New Roman"/>
          <w:sz w:val="28"/>
          <w:szCs w:val="28"/>
        </w:rPr>
        <w:t xml:space="preserve"> –</w:t>
      </w:r>
    </w:p>
    <w:p w:rsidR="00DF1D3D" w:rsidRDefault="00DF1D3D" w:rsidP="00193C57">
      <w:pPr>
        <w:pStyle w:val="aa"/>
        <w:numPr>
          <w:ilvl w:val="0"/>
          <w:numId w:val="29"/>
        </w:numPr>
        <w:suppressAutoHyphens/>
        <w:autoSpaceDN w:val="0"/>
        <w:ind w:left="794" w:hanging="357"/>
        <w:jc w:val="both"/>
      </w:pPr>
      <w:r>
        <w:rPr>
          <w:rFonts w:ascii="Times New Roman" w:hAnsi="Times New Roman" w:cs="Times New Roman"/>
          <w:sz w:val="28"/>
          <w:szCs w:val="28"/>
        </w:rPr>
        <w:t xml:space="preserve"> строительство нового корпуса БУЗ ВО «</w:t>
      </w:r>
      <w:proofErr w:type="spellStart"/>
      <w:r>
        <w:rPr>
          <w:rFonts w:ascii="Times New Roman" w:hAnsi="Times New Roman" w:cs="Times New Roman"/>
          <w:sz w:val="28"/>
          <w:szCs w:val="28"/>
        </w:rPr>
        <w:t>Лискинская</w:t>
      </w:r>
      <w:proofErr w:type="spellEnd"/>
      <w:r>
        <w:rPr>
          <w:rFonts w:ascii="Times New Roman" w:hAnsi="Times New Roman" w:cs="Times New Roman"/>
          <w:sz w:val="28"/>
          <w:szCs w:val="28"/>
        </w:rPr>
        <w:t xml:space="preserve"> РБ»;</w:t>
      </w:r>
    </w:p>
    <w:p w:rsidR="00DF1D3D" w:rsidRDefault="00DF1D3D" w:rsidP="00193C57">
      <w:pPr>
        <w:pStyle w:val="aa"/>
        <w:numPr>
          <w:ilvl w:val="0"/>
          <w:numId w:val="29"/>
        </w:numPr>
        <w:suppressAutoHyphens/>
        <w:autoSpaceDN w:val="0"/>
        <w:ind w:left="794" w:hanging="357"/>
        <w:jc w:val="both"/>
      </w:pPr>
      <w:r>
        <w:rPr>
          <w:rFonts w:ascii="Times New Roman" w:hAnsi="Times New Roman" w:cs="Times New Roman"/>
          <w:sz w:val="28"/>
          <w:szCs w:val="28"/>
        </w:rPr>
        <w:t>создание станции скорой помощи (предусматривалось Генеральным планом городского поселения город Лиски на 2009-2029 гг.);</w:t>
      </w:r>
    </w:p>
    <w:p w:rsidR="00DF1D3D" w:rsidRDefault="00DF1D3D" w:rsidP="00193C57">
      <w:pPr>
        <w:pStyle w:val="aa"/>
        <w:numPr>
          <w:ilvl w:val="0"/>
          <w:numId w:val="31"/>
        </w:numPr>
        <w:suppressAutoHyphens/>
        <w:autoSpaceDN w:val="0"/>
        <w:jc w:val="both"/>
      </w:pPr>
      <w:r>
        <w:rPr>
          <w:rFonts w:ascii="Times New Roman" w:hAnsi="Times New Roman" w:cs="Times New Roman"/>
          <w:b/>
          <w:sz w:val="28"/>
          <w:szCs w:val="28"/>
        </w:rPr>
        <w:t>в области образования</w:t>
      </w:r>
      <w:r>
        <w:rPr>
          <w:rFonts w:ascii="Times New Roman" w:hAnsi="Times New Roman" w:cs="Times New Roman"/>
          <w:sz w:val="28"/>
          <w:szCs w:val="28"/>
        </w:rPr>
        <w:t xml:space="preserve"> - строительство (реконструкция) 4 детских садов;</w:t>
      </w:r>
    </w:p>
    <w:p w:rsidR="00DF1D3D" w:rsidRDefault="00DF1D3D" w:rsidP="00193C57">
      <w:pPr>
        <w:pStyle w:val="aa"/>
        <w:numPr>
          <w:ilvl w:val="0"/>
          <w:numId w:val="31"/>
        </w:numPr>
        <w:suppressAutoHyphens/>
        <w:autoSpaceDN w:val="0"/>
        <w:jc w:val="both"/>
      </w:pPr>
      <w:r>
        <w:rPr>
          <w:rFonts w:ascii="Times New Roman" w:hAnsi="Times New Roman" w:cs="Times New Roman"/>
          <w:b/>
          <w:sz w:val="28"/>
          <w:szCs w:val="28"/>
        </w:rPr>
        <w:t xml:space="preserve"> в области физической культуры и массового спорта</w:t>
      </w:r>
      <w:r>
        <w:rPr>
          <w:rFonts w:ascii="Times New Roman" w:hAnsi="Times New Roman" w:cs="Times New Roman"/>
          <w:sz w:val="28"/>
          <w:szCs w:val="28"/>
        </w:rPr>
        <w:t xml:space="preserve"> - строительство и текущий ремонт спортивных объектов:</w:t>
      </w:r>
    </w:p>
    <w:p w:rsidR="00DF1D3D" w:rsidRDefault="00DF1D3D" w:rsidP="00193C57">
      <w:pPr>
        <w:pStyle w:val="aa"/>
        <w:numPr>
          <w:ilvl w:val="1"/>
          <w:numId w:val="31"/>
        </w:numPr>
        <w:suppressAutoHyphens/>
        <w:autoSpaceDN w:val="0"/>
        <w:jc w:val="both"/>
      </w:pPr>
      <w:r>
        <w:rPr>
          <w:rFonts w:ascii="Times New Roman" w:hAnsi="Times New Roman" w:cs="Times New Roman"/>
          <w:sz w:val="28"/>
          <w:szCs w:val="28"/>
        </w:rPr>
        <w:t xml:space="preserve">база гребного спорта, спортивная площадка открытого типа в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Лиски</w:t>
      </w:r>
    </w:p>
    <w:p w:rsidR="00DF1D3D" w:rsidRDefault="00DF1D3D" w:rsidP="00193C57">
      <w:pPr>
        <w:pStyle w:val="aa"/>
        <w:numPr>
          <w:ilvl w:val="1"/>
          <w:numId w:val="31"/>
        </w:numPr>
        <w:suppressAutoHyphens/>
        <w:autoSpaceDN w:val="0"/>
        <w:jc w:val="both"/>
      </w:pPr>
      <w:r>
        <w:rPr>
          <w:rFonts w:ascii="Times New Roman" w:hAnsi="Times New Roman" w:cs="Times New Roman"/>
          <w:sz w:val="28"/>
          <w:szCs w:val="28"/>
        </w:rPr>
        <w:t xml:space="preserve"> спортивная площадка к СОШ № 1 г. Лиски</w:t>
      </w:r>
    </w:p>
    <w:p w:rsidR="00DF1D3D" w:rsidRDefault="00DF1D3D" w:rsidP="00193C57">
      <w:pPr>
        <w:pStyle w:val="aa"/>
        <w:numPr>
          <w:ilvl w:val="1"/>
          <w:numId w:val="31"/>
        </w:numPr>
        <w:suppressAutoHyphens/>
        <w:autoSpaceDN w:val="0"/>
        <w:jc w:val="both"/>
      </w:pPr>
      <w:r>
        <w:rPr>
          <w:rFonts w:ascii="Times New Roman" w:hAnsi="Times New Roman" w:cs="Times New Roman"/>
          <w:sz w:val="28"/>
          <w:szCs w:val="28"/>
        </w:rPr>
        <w:t xml:space="preserve"> реконструкция стадиона Локомотив.</w:t>
      </w:r>
    </w:p>
    <w:p w:rsidR="00DF1D3D" w:rsidRDefault="00DF1D3D" w:rsidP="00DF1D3D">
      <w:pPr>
        <w:pStyle w:val="aa"/>
        <w:jc w:val="both"/>
      </w:pPr>
      <w:r>
        <w:rPr>
          <w:rFonts w:ascii="Times New Roman" w:hAnsi="Times New Roman" w:cs="Times New Roman"/>
          <w:sz w:val="28"/>
          <w:szCs w:val="28"/>
        </w:rPr>
        <w:tab/>
        <w:t>Подводя итог анализу действующих программ, необходимо отметить, что на период с 2014 года по 2029 год муниципальные программы городского поселения город Лиски в области здравоохранения, образования, культуры, а также физической культуры и массового спорта не формировались.</w:t>
      </w:r>
    </w:p>
    <w:p w:rsidR="00DF1D3D" w:rsidRDefault="00DF1D3D" w:rsidP="00DF1D3D">
      <w:pPr>
        <w:pStyle w:val="aa"/>
        <w:jc w:val="both"/>
        <w:rPr>
          <w:rFonts w:ascii="Times New Roman" w:hAnsi="Times New Roman" w:cs="Times New Roman"/>
          <w:sz w:val="28"/>
          <w:szCs w:val="28"/>
        </w:rPr>
      </w:pPr>
    </w:p>
    <w:p w:rsidR="00DF1D3D" w:rsidRDefault="00DF1D3D" w:rsidP="00A620D1">
      <w:pPr>
        <w:pStyle w:val="aa"/>
        <w:jc w:val="center"/>
        <w:outlineLvl w:val="1"/>
        <w:rPr>
          <w:rFonts w:ascii="Calibri" w:hAnsi="Calibri" w:cs="F"/>
        </w:rPr>
      </w:pPr>
      <w:bookmarkStart w:id="23" w:name="_Toc496601738"/>
      <w:bookmarkStart w:id="24" w:name="_Toc494713785"/>
      <w:r>
        <w:rPr>
          <w:rFonts w:ascii="Times New Roman" w:hAnsi="Times New Roman" w:cs="Times New Roman"/>
          <w:b/>
          <w:sz w:val="28"/>
          <w:szCs w:val="28"/>
        </w:rPr>
        <w:t>5.2. Анализ обеспеченности основными объектами социальной инфраструктуры</w:t>
      </w:r>
      <w:bookmarkEnd w:id="23"/>
      <w:bookmarkEnd w:id="24"/>
    </w:p>
    <w:p w:rsidR="00DF1D3D" w:rsidRDefault="00DF1D3D" w:rsidP="00DF1D3D">
      <w:pPr>
        <w:pStyle w:val="aa"/>
        <w:jc w:val="both"/>
        <w:rPr>
          <w:rFonts w:ascii="Times New Roman" w:hAnsi="Times New Roman" w:cs="Times New Roman"/>
          <w:b/>
          <w:sz w:val="28"/>
          <w:szCs w:val="28"/>
        </w:rPr>
      </w:pPr>
    </w:p>
    <w:p w:rsidR="00DF1D3D" w:rsidRDefault="00DF1D3D" w:rsidP="00DF1D3D">
      <w:pPr>
        <w:pStyle w:val="aa"/>
        <w:ind w:firstLine="708"/>
        <w:jc w:val="both"/>
        <w:rPr>
          <w:rFonts w:ascii="Calibri" w:hAnsi="Calibri" w:cs="F"/>
        </w:rPr>
      </w:pPr>
      <w:r>
        <w:rPr>
          <w:rFonts w:ascii="Times New Roman" w:hAnsi="Times New Roman" w:cs="Times New Roman"/>
          <w:sz w:val="28"/>
          <w:szCs w:val="28"/>
        </w:rPr>
        <w:t>Распоряжением Правительства РФ от 03.07.1996 г. № 1063-р в редакции распоряжения Правительства от 26.01.2017 г № 95-р определены Социальные нормы и нормативы для объектов социальной инфраструктуры. Для выявления соответствия количества имеющихся основных объектов социальной инфраструктуры существующим нормам, в рамках настоящей Программы выполнен общий анализ обеспеченности такими объектами городского поселения город Лиски.</w:t>
      </w:r>
    </w:p>
    <w:p w:rsidR="00DF1D3D" w:rsidRDefault="00DF1D3D" w:rsidP="00DF1D3D">
      <w:pPr>
        <w:pStyle w:val="aa"/>
        <w:ind w:firstLine="708"/>
        <w:jc w:val="both"/>
      </w:pPr>
      <w:r>
        <w:rPr>
          <w:rFonts w:ascii="Times New Roman" w:hAnsi="Times New Roman" w:cs="Times New Roman"/>
          <w:sz w:val="28"/>
          <w:szCs w:val="28"/>
        </w:rPr>
        <w:t xml:space="preserve">Город Лиски является центром Лискинского района, и, таким образом, обслуживает не только собственное городское население, в </w:t>
      </w:r>
      <w:proofErr w:type="gramStart"/>
      <w:r>
        <w:rPr>
          <w:rFonts w:ascii="Times New Roman" w:hAnsi="Times New Roman" w:cs="Times New Roman"/>
          <w:sz w:val="28"/>
          <w:szCs w:val="28"/>
        </w:rPr>
        <w:t>расчете</w:t>
      </w:r>
      <w:proofErr w:type="gramEnd"/>
      <w:r>
        <w:rPr>
          <w:rFonts w:ascii="Times New Roman" w:hAnsi="Times New Roman" w:cs="Times New Roman"/>
          <w:sz w:val="28"/>
          <w:szCs w:val="28"/>
        </w:rPr>
        <w:t xml:space="preserve"> на численность которого производятся все прогнозные расчеты, но и население близлежащих населенных пунктов, не имеющих достаточного уровня обслуживания.</w:t>
      </w:r>
    </w:p>
    <w:p w:rsidR="00DF1D3D" w:rsidRDefault="00DF1D3D" w:rsidP="00DF1D3D">
      <w:pPr>
        <w:pStyle w:val="aa"/>
        <w:ind w:firstLine="708"/>
        <w:jc w:val="both"/>
      </w:pPr>
      <w:r>
        <w:rPr>
          <w:rFonts w:ascii="Times New Roman" w:hAnsi="Times New Roman" w:cs="Times New Roman"/>
          <w:sz w:val="28"/>
          <w:szCs w:val="28"/>
        </w:rPr>
        <w:t xml:space="preserve">Кроме того, Лиски – это крупнейший железнодорожный узел Юго-восточной железной дороги, центр Лискинского отделения ЮВЖД. Здесь пересекаются два важных пути: Воронежский ход и широтный ход </w:t>
      </w:r>
      <w:proofErr w:type="gramStart"/>
      <w:r>
        <w:rPr>
          <w:rFonts w:ascii="Times New Roman" w:hAnsi="Times New Roman" w:cs="Times New Roman"/>
          <w:sz w:val="28"/>
          <w:szCs w:val="28"/>
        </w:rPr>
        <w:t>Валуйки-Поворино</w:t>
      </w:r>
      <w:proofErr w:type="gramEnd"/>
      <w:r>
        <w:rPr>
          <w:rFonts w:ascii="Times New Roman" w:hAnsi="Times New Roman" w:cs="Times New Roman"/>
          <w:sz w:val="28"/>
          <w:szCs w:val="28"/>
        </w:rPr>
        <w:t xml:space="preserve">. Это одна из самых напряженных станций в Европейской части России. Поэтому на территории города Лиски с давних пор существуют объекты социальной инфраструктуры, которые построены из расчета охвата их услугами не только населения города Лиски, но и жителей населенных пунктов, входящих в </w:t>
      </w:r>
      <w:proofErr w:type="spellStart"/>
      <w:r>
        <w:rPr>
          <w:rFonts w:ascii="Times New Roman" w:hAnsi="Times New Roman" w:cs="Times New Roman"/>
          <w:sz w:val="28"/>
          <w:szCs w:val="28"/>
        </w:rPr>
        <w:t>Лискинское</w:t>
      </w:r>
      <w:proofErr w:type="spellEnd"/>
      <w:r>
        <w:rPr>
          <w:rFonts w:ascii="Times New Roman" w:hAnsi="Times New Roman" w:cs="Times New Roman"/>
          <w:sz w:val="28"/>
          <w:szCs w:val="28"/>
        </w:rPr>
        <w:t xml:space="preserve"> отделение РЖД.</w:t>
      </w:r>
    </w:p>
    <w:p w:rsidR="00DF1D3D" w:rsidRDefault="00DF1D3D" w:rsidP="00DF1D3D">
      <w:pPr>
        <w:pStyle w:val="aa"/>
        <w:ind w:firstLine="708"/>
        <w:jc w:val="both"/>
      </w:pPr>
      <w:r>
        <w:rPr>
          <w:rFonts w:ascii="Times New Roman" w:hAnsi="Times New Roman" w:cs="Times New Roman"/>
          <w:sz w:val="28"/>
          <w:szCs w:val="28"/>
        </w:rPr>
        <w:t xml:space="preserve">В таблице № 7 приведены данные анализа обеспеченности городского поселения город Лиски основными объектами социальной инфраструктуры в </w:t>
      </w:r>
      <w:r>
        <w:rPr>
          <w:rFonts w:ascii="Times New Roman" w:hAnsi="Times New Roman" w:cs="Times New Roman"/>
          <w:sz w:val="28"/>
          <w:szCs w:val="28"/>
        </w:rPr>
        <w:lastRenderedPageBreak/>
        <w:t>области здравоохранения, образования, культуры, а также физической культуры и массового спорта с учетом изменений демографического состава населения, изложенных в разделе 2 настоящей Программы. При этом анализ произведен только по нормируемым показателям объектов социальной сферы.</w:t>
      </w:r>
    </w:p>
    <w:p w:rsidR="00DF1D3D" w:rsidRDefault="00DF1D3D" w:rsidP="00DF1D3D">
      <w:pPr>
        <w:widowControl/>
        <w:suppressAutoHyphens w:val="0"/>
        <w:rPr>
          <w:kern w:val="0"/>
          <w:sz w:val="28"/>
          <w:szCs w:val="28"/>
        </w:rPr>
        <w:sectPr w:rsidR="00DF1D3D">
          <w:pgSz w:w="11906" w:h="16838"/>
          <w:pgMar w:top="1134" w:right="851" w:bottom="1134" w:left="1701" w:header="720" w:footer="709" w:gutter="0"/>
          <w:cols w:space="720"/>
        </w:sectPr>
      </w:pPr>
    </w:p>
    <w:p w:rsidR="00DF1D3D" w:rsidRDefault="00DF1D3D" w:rsidP="00DF1D3D">
      <w:pPr>
        <w:pStyle w:val="aa"/>
        <w:ind w:firstLine="708"/>
        <w:jc w:val="right"/>
      </w:pPr>
      <w:r>
        <w:rPr>
          <w:rFonts w:ascii="Times New Roman" w:hAnsi="Times New Roman" w:cs="Times New Roman"/>
          <w:sz w:val="24"/>
          <w:szCs w:val="24"/>
        </w:rPr>
        <w:lastRenderedPageBreak/>
        <w:t>Таблица № 7</w:t>
      </w:r>
    </w:p>
    <w:p w:rsidR="00DF1D3D" w:rsidRDefault="00DF1D3D" w:rsidP="00DF1D3D">
      <w:pPr>
        <w:pStyle w:val="aa"/>
        <w:ind w:firstLine="708"/>
        <w:jc w:val="center"/>
      </w:pPr>
      <w:r>
        <w:rPr>
          <w:rFonts w:ascii="Times New Roman" w:hAnsi="Times New Roman" w:cs="Times New Roman"/>
          <w:b/>
          <w:sz w:val="24"/>
          <w:szCs w:val="24"/>
        </w:rPr>
        <w:t>Анализ обеспеченности города Лиски основными объектами социальной инфраструктуры</w:t>
      </w:r>
    </w:p>
    <w:p w:rsidR="00DF1D3D" w:rsidRDefault="00DF1D3D" w:rsidP="00DF1D3D">
      <w:pPr>
        <w:pStyle w:val="aa"/>
        <w:ind w:firstLine="708"/>
        <w:jc w:val="center"/>
        <w:rPr>
          <w:rFonts w:ascii="Times New Roman" w:hAnsi="Times New Roman" w:cs="Times New Roman"/>
          <w:sz w:val="24"/>
          <w:szCs w:val="24"/>
        </w:rPr>
      </w:pPr>
    </w:p>
    <w:tbl>
      <w:tblPr>
        <w:tblStyle w:val="af0"/>
        <w:tblW w:w="15276" w:type="dxa"/>
        <w:tblLayout w:type="fixed"/>
        <w:tblLook w:val="04A0"/>
      </w:tblPr>
      <w:tblGrid>
        <w:gridCol w:w="2423"/>
        <w:gridCol w:w="1355"/>
        <w:gridCol w:w="1168"/>
        <w:gridCol w:w="1541"/>
        <w:gridCol w:w="165"/>
        <w:gridCol w:w="1253"/>
        <w:gridCol w:w="141"/>
        <w:gridCol w:w="1560"/>
        <w:gridCol w:w="47"/>
        <w:gridCol w:w="1228"/>
        <w:gridCol w:w="284"/>
        <w:gridCol w:w="1417"/>
        <w:gridCol w:w="2694"/>
      </w:tblGrid>
      <w:tr w:rsidR="00DF1D3D" w:rsidTr="00DF1D3D">
        <w:trPr>
          <w:trHeight w:val="420"/>
        </w:trPr>
        <w:tc>
          <w:tcPr>
            <w:tcW w:w="24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Объект социальной инфраструктуры</w:t>
            </w:r>
          </w:p>
        </w:tc>
        <w:tc>
          <w:tcPr>
            <w:tcW w:w="13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sz w:val="24"/>
                <w:szCs w:val="24"/>
              </w:rPr>
            </w:pPr>
            <w:r>
              <w:rPr>
                <w:rFonts w:ascii="Times New Roman" w:hAnsi="Times New Roman"/>
                <w:sz w:val="24"/>
                <w:szCs w:val="24"/>
              </w:rPr>
              <w:t>Ед.</w:t>
            </w:r>
          </w:p>
          <w:p w:rsidR="00DF1D3D" w:rsidRDefault="00DF1D3D">
            <w:pPr>
              <w:pStyle w:val="aa"/>
              <w:jc w:val="center"/>
              <w:rPr>
                <w:rFonts w:ascii="Times New Roman" w:hAnsi="Times New Roman"/>
                <w:kern w:val="3"/>
                <w:sz w:val="24"/>
                <w:szCs w:val="24"/>
              </w:rPr>
            </w:pPr>
            <w:proofErr w:type="spellStart"/>
            <w:r>
              <w:rPr>
                <w:rFonts w:ascii="Times New Roman" w:hAnsi="Times New Roman"/>
                <w:sz w:val="24"/>
                <w:szCs w:val="24"/>
              </w:rPr>
              <w:t>изм</w:t>
            </w:r>
            <w:proofErr w:type="spellEnd"/>
            <w:r>
              <w:rPr>
                <w:rFonts w:ascii="Times New Roman" w:hAnsi="Times New Roman"/>
                <w:sz w:val="24"/>
                <w:szCs w:val="24"/>
              </w:rPr>
              <w:t>.</w:t>
            </w:r>
          </w:p>
        </w:tc>
        <w:tc>
          <w:tcPr>
            <w:tcW w:w="11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sz w:val="24"/>
                <w:szCs w:val="24"/>
              </w:rPr>
            </w:pPr>
            <w:r>
              <w:rPr>
                <w:rFonts w:ascii="Times New Roman" w:hAnsi="Times New Roman"/>
                <w:sz w:val="24"/>
                <w:szCs w:val="24"/>
              </w:rPr>
              <w:t>Факт.</w:t>
            </w:r>
          </w:p>
          <w:p w:rsidR="00DF1D3D" w:rsidRDefault="00DF1D3D">
            <w:pPr>
              <w:pStyle w:val="aa"/>
              <w:jc w:val="center"/>
              <w:rPr>
                <w:rFonts w:ascii="Times New Roman" w:hAnsi="Times New Roman"/>
                <w:sz w:val="24"/>
                <w:szCs w:val="24"/>
              </w:rPr>
            </w:pPr>
            <w:r>
              <w:rPr>
                <w:rFonts w:ascii="Times New Roman" w:hAnsi="Times New Roman"/>
                <w:sz w:val="24"/>
                <w:szCs w:val="24"/>
              </w:rPr>
              <w:t>наличие</w:t>
            </w:r>
          </w:p>
          <w:p w:rsidR="00DF1D3D" w:rsidRDefault="00DF1D3D">
            <w:pPr>
              <w:pStyle w:val="aa"/>
              <w:jc w:val="center"/>
              <w:rPr>
                <w:rFonts w:ascii="Times New Roman" w:hAnsi="Times New Roman"/>
                <w:kern w:val="3"/>
                <w:sz w:val="24"/>
                <w:szCs w:val="24"/>
              </w:rPr>
            </w:pPr>
            <w:r>
              <w:rPr>
                <w:rFonts w:ascii="Times New Roman" w:hAnsi="Times New Roman"/>
                <w:sz w:val="24"/>
                <w:szCs w:val="24"/>
              </w:rPr>
              <w:t>2017 г.</w:t>
            </w:r>
          </w:p>
        </w:tc>
        <w:tc>
          <w:tcPr>
            <w:tcW w:w="15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Нормативное значение</w:t>
            </w:r>
          </w:p>
        </w:tc>
        <w:tc>
          <w:tcPr>
            <w:tcW w:w="609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Обеспеченность объектами</w:t>
            </w:r>
          </w:p>
        </w:tc>
        <w:tc>
          <w:tcPr>
            <w:tcW w:w="26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Примечание</w:t>
            </w:r>
          </w:p>
        </w:tc>
      </w:tr>
      <w:tr w:rsidR="00DF1D3D" w:rsidTr="00DF1D3D">
        <w:trPr>
          <w:trHeight w:val="285"/>
        </w:trPr>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widowControl/>
              <w:suppressAutoHyphens w:val="0"/>
              <w:rPr>
                <w:kern w:val="3"/>
              </w:rPr>
            </w:pPr>
          </w:p>
        </w:tc>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widowControl/>
              <w:suppressAutoHyphens w:val="0"/>
              <w:rPr>
                <w:kern w:val="3"/>
              </w:rPr>
            </w:pPr>
          </w:p>
        </w:tc>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widowControl/>
              <w:suppressAutoHyphens w:val="0"/>
              <w:rPr>
                <w:kern w:val="3"/>
              </w:rPr>
            </w:pPr>
          </w:p>
        </w:tc>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widowControl/>
              <w:suppressAutoHyphens w:val="0"/>
              <w:rPr>
                <w:kern w:val="3"/>
              </w:rPr>
            </w:pPr>
          </w:p>
        </w:tc>
        <w:tc>
          <w:tcPr>
            <w:tcW w:w="3119" w:type="dxa"/>
            <w:gridSpan w:val="4"/>
            <w:tcBorders>
              <w:top w:val="single" w:sz="4" w:space="0" w:color="auto"/>
              <w:left w:val="single" w:sz="4" w:space="0" w:color="000000" w:themeColor="text1"/>
              <w:bottom w:val="single" w:sz="4" w:space="0" w:color="auto"/>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2018 год</w:t>
            </w:r>
          </w:p>
        </w:tc>
        <w:tc>
          <w:tcPr>
            <w:tcW w:w="2976" w:type="dxa"/>
            <w:gridSpan w:val="4"/>
            <w:tcBorders>
              <w:top w:val="single" w:sz="4" w:space="0" w:color="auto"/>
              <w:left w:val="single" w:sz="4" w:space="0" w:color="000000" w:themeColor="text1"/>
              <w:bottom w:val="single" w:sz="4" w:space="0" w:color="auto"/>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2029 год</w:t>
            </w:r>
          </w:p>
        </w:tc>
        <w:tc>
          <w:tcPr>
            <w:tcW w:w="26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widowControl/>
              <w:suppressAutoHyphens w:val="0"/>
              <w:rPr>
                <w:kern w:val="3"/>
              </w:rPr>
            </w:pPr>
          </w:p>
        </w:tc>
      </w:tr>
      <w:tr w:rsidR="00DF1D3D" w:rsidTr="00DF1D3D">
        <w:trPr>
          <w:trHeight w:val="262"/>
        </w:trPr>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widowControl/>
              <w:suppressAutoHyphens w:val="0"/>
              <w:rPr>
                <w:kern w:val="3"/>
              </w:rPr>
            </w:pPr>
          </w:p>
        </w:tc>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widowControl/>
              <w:suppressAutoHyphens w:val="0"/>
              <w:rPr>
                <w:kern w:val="3"/>
              </w:rPr>
            </w:pPr>
          </w:p>
        </w:tc>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widowControl/>
              <w:suppressAutoHyphens w:val="0"/>
              <w:rPr>
                <w:kern w:val="3"/>
              </w:rPr>
            </w:pPr>
          </w:p>
        </w:tc>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widowControl/>
              <w:suppressAutoHyphens w:val="0"/>
              <w:rPr>
                <w:kern w:val="3"/>
              </w:rPr>
            </w:pPr>
          </w:p>
        </w:tc>
        <w:tc>
          <w:tcPr>
            <w:tcW w:w="1418" w:type="dxa"/>
            <w:gridSpan w:val="2"/>
            <w:tcBorders>
              <w:top w:val="single" w:sz="4" w:space="0" w:color="auto"/>
              <w:left w:val="single" w:sz="4" w:space="0" w:color="000000" w:themeColor="text1"/>
              <w:bottom w:val="single" w:sz="4" w:space="0" w:color="000000" w:themeColor="text1"/>
              <w:right w:val="single" w:sz="4" w:space="0" w:color="auto"/>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Исходные данные</w:t>
            </w:r>
          </w:p>
        </w:tc>
        <w:tc>
          <w:tcPr>
            <w:tcW w:w="1701" w:type="dxa"/>
            <w:gridSpan w:val="2"/>
            <w:tcBorders>
              <w:top w:val="single" w:sz="4" w:space="0" w:color="auto"/>
              <w:left w:val="single" w:sz="4" w:space="0" w:color="auto"/>
              <w:bottom w:val="single" w:sz="4" w:space="0" w:color="000000" w:themeColor="text1"/>
              <w:right w:val="single" w:sz="4" w:space="0" w:color="auto"/>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Необходимое кол-во</w:t>
            </w:r>
          </w:p>
        </w:tc>
        <w:tc>
          <w:tcPr>
            <w:tcW w:w="1275" w:type="dxa"/>
            <w:gridSpan w:val="2"/>
            <w:tcBorders>
              <w:top w:val="single" w:sz="4" w:space="0" w:color="auto"/>
              <w:left w:val="single" w:sz="4" w:space="0" w:color="auto"/>
              <w:bottom w:val="single" w:sz="4" w:space="0" w:color="000000" w:themeColor="text1"/>
              <w:right w:val="single" w:sz="4" w:space="0" w:color="auto"/>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Исходные данные</w:t>
            </w:r>
          </w:p>
        </w:tc>
        <w:tc>
          <w:tcPr>
            <w:tcW w:w="1701" w:type="dxa"/>
            <w:gridSpan w:val="2"/>
            <w:tcBorders>
              <w:top w:val="single" w:sz="4" w:space="0" w:color="auto"/>
              <w:left w:val="single" w:sz="4" w:space="0" w:color="auto"/>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Необходимое кол-во</w:t>
            </w:r>
          </w:p>
        </w:tc>
        <w:tc>
          <w:tcPr>
            <w:tcW w:w="26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widowControl/>
              <w:suppressAutoHyphens w:val="0"/>
              <w:rPr>
                <w:kern w:val="3"/>
              </w:rPr>
            </w:pPr>
          </w:p>
        </w:tc>
      </w:tr>
      <w:tr w:rsidR="00DF1D3D" w:rsidTr="00DF1D3D">
        <w:trPr>
          <w:trHeight w:val="421"/>
        </w:trPr>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2</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3</w:t>
            </w:r>
          </w:p>
        </w:tc>
        <w:tc>
          <w:tcPr>
            <w:tcW w:w="15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4</w:t>
            </w:r>
          </w:p>
        </w:tc>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5</w:t>
            </w:r>
          </w:p>
        </w:tc>
        <w:tc>
          <w:tcPr>
            <w:tcW w:w="1701" w:type="dxa"/>
            <w:gridSpan w:val="2"/>
            <w:tcBorders>
              <w:top w:val="single" w:sz="4" w:space="0" w:color="000000" w:themeColor="text1"/>
              <w:left w:val="single" w:sz="4" w:space="0" w:color="auto"/>
              <w:bottom w:val="single" w:sz="4" w:space="0" w:color="000000" w:themeColor="text1"/>
              <w:right w:val="single" w:sz="4" w:space="0" w:color="auto"/>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6</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7</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8</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9</w:t>
            </w:r>
          </w:p>
        </w:tc>
      </w:tr>
      <w:tr w:rsidR="00DF1D3D" w:rsidTr="00DF1D3D">
        <w:trPr>
          <w:trHeight w:val="421"/>
        </w:trPr>
        <w:tc>
          <w:tcPr>
            <w:tcW w:w="1527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rsidP="00193C57">
            <w:pPr>
              <w:pStyle w:val="aa"/>
              <w:numPr>
                <w:ilvl w:val="0"/>
                <w:numId w:val="32"/>
              </w:numPr>
              <w:autoSpaceDN w:val="0"/>
              <w:jc w:val="center"/>
              <w:rPr>
                <w:rFonts w:ascii="Times New Roman" w:hAnsi="Times New Roman"/>
                <w:b/>
                <w:kern w:val="3"/>
                <w:sz w:val="24"/>
                <w:szCs w:val="24"/>
              </w:rPr>
            </w:pPr>
            <w:r>
              <w:rPr>
                <w:rFonts w:ascii="Times New Roman" w:hAnsi="Times New Roman"/>
                <w:b/>
                <w:sz w:val="24"/>
                <w:szCs w:val="24"/>
              </w:rPr>
              <w:t>Здравоохранение</w:t>
            </w:r>
          </w:p>
        </w:tc>
      </w:tr>
      <w:tr w:rsidR="00DF1D3D" w:rsidTr="00DF1D3D">
        <w:trPr>
          <w:trHeight w:val="421"/>
        </w:trPr>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b/>
                <w:kern w:val="3"/>
                <w:sz w:val="24"/>
                <w:szCs w:val="24"/>
              </w:rPr>
            </w:pPr>
            <w:r>
              <w:rPr>
                <w:rFonts w:ascii="Times New Roman" w:hAnsi="Times New Roman"/>
                <w:b/>
                <w:sz w:val="24"/>
                <w:szCs w:val="24"/>
              </w:rPr>
              <w:t>1.1.Больницы</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коек</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707</w:t>
            </w:r>
          </w:p>
        </w:tc>
        <w:tc>
          <w:tcPr>
            <w:tcW w:w="15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sz w:val="24"/>
                <w:szCs w:val="24"/>
              </w:rPr>
            </w:pPr>
            <w:r>
              <w:rPr>
                <w:rFonts w:ascii="Times New Roman" w:hAnsi="Times New Roman"/>
                <w:sz w:val="24"/>
                <w:szCs w:val="24"/>
              </w:rPr>
              <w:t>134.7 на</w:t>
            </w:r>
          </w:p>
          <w:p w:rsidR="00DF1D3D" w:rsidRDefault="00DF1D3D">
            <w:pPr>
              <w:pStyle w:val="aa"/>
              <w:jc w:val="center"/>
              <w:rPr>
                <w:rFonts w:ascii="Times New Roman" w:hAnsi="Times New Roman"/>
                <w:kern w:val="3"/>
                <w:sz w:val="24"/>
                <w:szCs w:val="24"/>
              </w:rPr>
            </w:pPr>
            <w:r>
              <w:rPr>
                <w:rFonts w:ascii="Times New Roman" w:hAnsi="Times New Roman"/>
                <w:sz w:val="24"/>
                <w:szCs w:val="24"/>
              </w:rPr>
              <w:t>10 тыс</w:t>
            </w:r>
            <w:proofErr w:type="gramStart"/>
            <w:r>
              <w:rPr>
                <w:rFonts w:ascii="Times New Roman" w:hAnsi="Times New Roman"/>
                <w:sz w:val="24"/>
                <w:szCs w:val="24"/>
              </w:rPr>
              <w:t>.ч</w:t>
            </w:r>
            <w:proofErr w:type="gramEnd"/>
            <w:r>
              <w:rPr>
                <w:rFonts w:ascii="Times New Roman" w:hAnsi="Times New Roman"/>
                <w:sz w:val="24"/>
                <w:szCs w:val="24"/>
              </w:rPr>
              <w:t>ел.</w:t>
            </w:r>
          </w:p>
        </w:tc>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55,3 тыс. чел.</w:t>
            </w:r>
          </w:p>
        </w:tc>
        <w:tc>
          <w:tcPr>
            <w:tcW w:w="1748" w:type="dxa"/>
            <w:gridSpan w:val="3"/>
            <w:tcBorders>
              <w:top w:val="single" w:sz="4" w:space="0" w:color="000000" w:themeColor="text1"/>
              <w:left w:val="single" w:sz="4" w:space="0" w:color="auto"/>
              <w:bottom w:val="single" w:sz="4" w:space="0" w:color="000000" w:themeColor="text1"/>
              <w:right w:val="single" w:sz="4" w:space="0" w:color="auto"/>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600</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67,2 тыс. чел.</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920</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green"/>
              </w:rPr>
            </w:pPr>
            <w:r>
              <w:rPr>
                <w:rFonts w:ascii="Times New Roman" w:hAnsi="Times New Roman"/>
                <w:sz w:val="24"/>
                <w:szCs w:val="24"/>
              </w:rPr>
              <w:t>Достаточное кол-во с учетом ведомственных объектов</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b/>
                <w:kern w:val="3"/>
                <w:sz w:val="24"/>
                <w:szCs w:val="24"/>
              </w:rPr>
            </w:pPr>
            <w:r>
              <w:rPr>
                <w:rFonts w:ascii="Times New Roman" w:hAnsi="Times New Roman"/>
                <w:b/>
                <w:sz w:val="24"/>
                <w:szCs w:val="24"/>
              </w:rPr>
              <w:t>1.2.Поликлиники</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посещений в смену</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1280</w:t>
            </w:r>
          </w:p>
        </w:tc>
        <w:tc>
          <w:tcPr>
            <w:tcW w:w="15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181.5 на 10 тыс</w:t>
            </w:r>
            <w:proofErr w:type="gramStart"/>
            <w:r>
              <w:rPr>
                <w:rFonts w:ascii="Times New Roman" w:hAnsi="Times New Roman"/>
                <w:sz w:val="24"/>
                <w:szCs w:val="24"/>
              </w:rPr>
              <w:t>.ч</w:t>
            </w:r>
            <w:proofErr w:type="gramEnd"/>
            <w:r>
              <w:rPr>
                <w:rFonts w:ascii="Times New Roman" w:hAnsi="Times New Roman"/>
                <w:sz w:val="24"/>
                <w:szCs w:val="24"/>
              </w:rPr>
              <w:t>ел.</w:t>
            </w:r>
          </w:p>
        </w:tc>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w:t>
            </w:r>
            <w:r>
              <w:rPr>
                <w:rFonts w:ascii="Times New Roman" w:hAnsi="Times New Roman"/>
                <w:sz w:val="24"/>
                <w:szCs w:val="24"/>
                <w:lang w:val="en-US"/>
              </w:rPr>
              <w:t>“-</w:t>
            </w:r>
          </w:p>
        </w:tc>
        <w:tc>
          <w:tcPr>
            <w:tcW w:w="17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1004</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w:t>
            </w:r>
            <w:r>
              <w:rPr>
                <w:rFonts w:ascii="Times New Roman" w:hAnsi="Times New Roman"/>
                <w:sz w:val="24"/>
                <w:szCs w:val="24"/>
                <w:lang w:val="en-US"/>
              </w:rPr>
              <w:t>“-</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1220</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Достаточное кол-во</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b/>
                <w:kern w:val="3"/>
                <w:sz w:val="24"/>
                <w:szCs w:val="24"/>
              </w:rPr>
            </w:pPr>
            <w:r>
              <w:rPr>
                <w:rFonts w:ascii="Times New Roman" w:hAnsi="Times New Roman"/>
                <w:b/>
                <w:sz w:val="24"/>
                <w:szCs w:val="24"/>
              </w:rPr>
              <w:t>1.3.Аптеки</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объект</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59</w:t>
            </w:r>
          </w:p>
        </w:tc>
        <w:tc>
          <w:tcPr>
            <w:tcW w:w="15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 на 12 тыс</w:t>
            </w:r>
            <w:proofErr w:type="gramStart"/>
            <w:r>
              <w:rPr>
                <w:rFonts w:ascii="Times New Roman" w:hAnsi="Times New Roman"/>
                <w:sz w:val="24"/>
                <w:szCs w:val="24"/>
              </w:rPr>
              <w:t>.ч</w:t>
            </w:r>
            <w:proofErr w:type="gramEnd"/>
            <w:r>
              <w:rPr>
                <w:rFonts w:ascii="Times New Roman" w:hAnsi="Times New Roman"/>
                <w:sz w:val="24"/>
                <w:szCs w:val="24"/>
              </w:rPr>
              <w:t>ел.</w:t>
            </w:r>
          </w:p>
        </w:tc>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suppressAutoHyphens w:val="0"/>
              <w:autoSpaceDN w:val="0"/>
              <w:jc w:val="center"/>
              <w:rPr>
                <w:kern w:val="3"/>
              </w:rPr>
            </w:pPr>
            <w:r>
              <w:t>-</w:t>
            </w:r>
            <w:r>
              <w:rPr>
                <w:lang w:val="en-US"/>
              </w:rPr>
              <w:t>“-</w:t>
            </w:r>
          </w:p>
        </w:tc>
        <w:tc>
          <w:tcPr>
            <w:tcW w:w="17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5</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w:t>
            </w:r>
            <w:r>
              <w:rPr>
                <w:rFonts w:ascii="Times New Roman" w:hAnsi="Times New Roman"/>
                <w:sz w:val="24"/>
                <w:szCs w:val="24"/>
                <w:lang w:val="en-US"/>
              </w:rPr>
              <w:t>“-</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6</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Достаточное кол-во</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b/>
                <w:kern w:val="3"/>
                <w:sz w:val="24"/>
                <w:szCs w:val="24"/>
              </w:rPr>
            </w:pPr>
            <w:r>
              <w:rPr>
                <w:rFonts w:ascii="Times New Roman" w:hAnsi="Times New Roman"/>
                <w:b/>
                <w:sz w:val="24"/>
                <w:szCs w:val="24"/>
              </w:rPr>
              <w:t>1.4.Станции скорой помощи</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машины СП</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10</w:t>
            </w:r>
          </w:p>
        </w:tc>
        <w:tc>
          <w:tcPr>
            <w:tcW w:w="15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 на 10 тыс</w:t>
            </w:r>
            <w:proofErr w:type="gramStart"/>
            <w:r>
              <w:rPr>
                <w:rFonts w:ascii="Times New Roman" w:hAnsi="Times New Roman"/>
                <w:sz w:val="24"/>
                <w:szCs w:val="24"/>
              </w:rPr>
              <w:t>.ч</w:t>
            </w:r>
            <w:proofErr w:type="gramEnd"/>
            <w:r>
              <w:rPr>
                <w:rFonts w:ascii="Times New Roman" w:hAnsi="Times New Roman"/>
                <w:sz w:val="24"/>
                <w:szCs w:val="24"/>
              </w:rPr>
              <w:t>ел.</w:t>
            </w:r>
          </w:p>
        </w:tc>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suppressAutoHyphens w:val="0"/>
              <w:autoSpaceDN w:val="0"/>
              <w:jc w:val="center"/>
              <w:rPr>
                <w:kern w:val="3"/>
              </w:rPr>
            </w:pPr>
            <w:r>
              <w:t>-</w:t>
            </w:r>
            <w:r>
              <w:rPr>
                <w:lang w:val="en-US"/>
              </w:rPr>
              <w:t>“-</w:t>
            </w:r>
          </w:p>
        </w:tc>
        <w:tc>
          <w:tcPr>
            <w:tcW w:w="174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5-6</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w:t>
            </w:r>
            <w:r>
              <w:rPr>
                <w:rFonts w:ascii="Times New Roman" w:hAnsi="Times New Roman"/>
                <w:sz w:val="24"/>
                <w:szCs w:val="24"/>
                <w:lang w:val="en-US"/>
              </w:rPr>
              <w:t>“-</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6-7</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Достаточное кол-во</w:t>
            </w:r>
          </w:p>
        </w:tc>
      </w:tr>
      <w:tr w:rsidR="00DF1D3D" w:rsidTr="00DF1D3D">
        <w:tc>
          <w:tcPr>
            <w:tcW w:w="1527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rsidP="00193C57">
            <w:pPr>
              <w:pStyle w:val="aa"/>
              <w:numPr>
                <w:ilvl w:val="0"/>
                <w:numId w:val="32"/>
              </w:numPr>
              <w:autoSpaceDN w:val="0"/>
              <w:jc w:val="center"/>
              <w:rPr>
                <w:rFonts w:ascii="Times New Roman" w:hAnsi="Times New Roman"/>
                <w:b/>
                <w:kern w:val="3"/>
                <w:sz w:val="24"/>
                <w:szCs w:val="24"/>
              </w:rPr>
            </w:pPr>
            <w:r>
              <w:rPr>
                <w:rFonts w:ascii="Times New Roman" w:hAnsi="Times New Roman"/>
                <w:b/>
                <w:sz w:val="24"/>
                <w:szCs w:val="24"/>
              </w:rPr>
              <w:t>Образование</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b/>
                <w:kern w:val="3"/>
                <w:sz w:val="24"/>
                <w:szCs w:val="24"/>
              </w:rPr>
            </w:pPr>
            <w:r>
              <w:rPr>
                <w:rFonts w:ascii="Times New Roman" w:hAnsi="Times New Roman"/>
                <w:b/>
                <w:sz w:val="24"/>
                <w:szCs w:val="24"/>
              </w:rPr>
              <w:t>2.1.Детские сады (от кол-ва детей дошкольного возраста)</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мест</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2086</w:t>
            </w:r>
          </w:p>
        </w:tc>
        <w:tc>
          <w:tcPr>
            <w:tcW w:w="1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60 мест на 100 детей</w:t>
            </w:r>
          </w:p>
        </w:tc>
        <w:tc>
          <w:tcPr>
            <w:tcW w:w="1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2847</w:t>
            </w:r>
          </w:p>
        </w:tc>
        <w:tc>
          <w:tcPr>
            <w:tcW w:w="16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1708</w:t>
            </w:r>
          </w:p>
        </w:tc>
        <w:tc>
          <w:tcPr>
            <w:tcW w:w="15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3000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1800</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Достаточное кол-во</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sz w:val="24"/>
                <w:szCs w:val="24"/>
              </w:rPr>
            </w:pPr>
            <w:r>
              <w:rPr>
                <w:rFonts w:ascii="Times New Roman" w:hAnsi="Times New Roman"/>
                <w:b/>
                <w:sz w:val="24"/>
                <w:szCs w:val="24"/>
              </w:rPr>
              <w:t>2.2.Школы</w:t>
            </w:r>
            <w:r>
              <w:rPr>
                <w:rFonts w:ascii="Times New Roman" w:hAnsi="Times New Roman"/>
                <w:sz w:val="24"/>
                <w:szCs w:val="24"/>
              </w:rPr>
              <w:t>:</w:t>
            </w:r>
          </w:p>
          <w:p w:rsidR="00DF1D3D" w:rsidRDefault="00DF1D3D">
            <w:pPr>
              <w:pStyle w:val="aa"/>
              <w:rPr>
                <w:rFonts w:ascii="Times New Roman" w:hAnsi="Times New Roman"/>
                <w:kern w:val="3"/>
                <w:sz w:val="24"/>
                <w:szCs w:val="24"/>
              </w:rPr>
            </w:pPr>
            <w:r>
              <w:rPr>
                <w:rFonts w:ascii="Times New Roman" w:hAnsi="Times New Roman"/>
                <w:sz w:val="24"/>
                <w:szCs w:val="24"/>
              </w:rPr>
              <w:t xml:space="preserve">1.Расчет по </w:t>
            </w:r>
            <w:proofErr w:type="spellStart"/>
            <w:r>
              <w:rPr>
                <w:rFonts w:ascii="Times New Roman" w:hAnsi="Times New Roman"/>
                <w:sz w:val="24"/>
                <w:szCs w:val="24"/>
              </w:rPr>
              <w:t>общ</w:t>
            </w:r>
            <w:proofErr w:type="gramStart"/>
            <w:r>
              <w:rPr>
                <w:rFonts w:ascii="Times New Roman" w:hAnsi="Times New Roman"/>
                <w:sz w:val="24"/>
                <w:szCs w:val="24"/>
              </w:rPr>
              <w:t>.п</w:t>
            </w:r>
            <w:proofErr w:type="gramEnd"/>
            <w:r>
              <w:rPr>
                <w:rFonts w:ascii="Times New Roman" w:hAnsi="Times New Roman"/>
                <w:sz w:val="24"/>
                <w:szCs w:val="24"/>
              </w:rPr>
              <w:t>лощади</w:t>
            </w:r>
            <w:proofErr w:type="spellEnd"/>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кв.м. (с земельным участком)</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206405</w:t>
            </w:r>
          </w:p>
        </w:tc>
        <w:tc>
          <w:tcPr>
            <w:tcW w:w="1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20.46 на 1 уч-ся</w:t>
            </w:r>
          </w:p>
        </w:tc>
        <w:tc>
          <w:tcPr>
            <w:tcW w:w="1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5852</w:t>
            </w:r>
          </w:p>
        </w:tc>
        <w:tc>
          <w:tcPr>
            <w:tcW w:w="16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119732</w:t>
            </w:r>
          </w:p>
        </w:tc>
        <w:tc>
          <w:tcPr>
            <w:tcW w:w="15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7140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146084</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Достаточное кол-во</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rPr>
                <w:rFonts w:ascii="Times New Roman" w:hAnsi="Times New Roman"/>
                <w:kern w:val="3"/>
                <w:sz w:val="24"/>
                <w:szCs w:val="24"/>
              </w:rPr>
            </w:pPr>
            <w:r>
              <w:rPr>
                <w:rFonts w:ascii="Times New Roman" w:hAnsi="Times New Roman"/>
                <w:sz w:val="24"/>
                <w:szCs w:val="24"/>
              </w:rPr>
              <w:t>2. Расчет по кол-ву учащихся</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чел.</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6464</w:t>
            </w:r>
          </w:p>
        </w:tc>
        <w:tc>
          <w:tcPr>
            <w:tcW w:w="1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85 мест на 100 детей</w:t>
            </w:r>
          </w:p>
        </w:tc>
        <w:tc>
          <w:tcPr>
            <w:tcW w:w="1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5852</w:t>
            </w:r>
          </w:p>
        </w:tc>
        <w:tc>
          <w:tcPr>
            <w:tcW w:w="16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4951</w:t>
            </w:r>
          </w:p>
        </w:tc>
        <w:tc>
          <w:tcPr>
            <w:tcW w:w="15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7140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6069</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Для перевода 300 учащихся на односменное обучение требуется пристройка к МКОУ СОШ № 10</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kern w:val="3"/>
                <w:sz w:val="24"/>
                <w:szCs w:val="24"/>
                <w:highlight w:val="yellow"/>
              </w:rPr>
            </w:pPr>
            <w:r>
              <w:rPr>
                <w:rFonts w:ascii="Times New Roman" w:hAnsi="Times New Roman"/>
                <w:b/>
                <w:sz w:val="24"/>
                <w:szCs w:val="24"/>
              </w:rPr>
              <w:lastRenderedPageBreak/>
              <w:t xml:space="preserve">2.3.Детские школы искусств, школы эстетического воспитания </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sz w:val="24"/>
                <w:szCs w:val="24"/>
              </w:rPr>
            </w:pPr>
            <w:r>
              <w:rPr>
                <w:rFonts w:ascii="Times New Roman" w:hAnsi="Times New Roman"/>
                <w:sz w:val="24"/>
                <w:szCs w:val="24"/>
              </w:rPr>
              <w:t>мест</w:t>
            </w:r>
          </w:p>
          <w:p w:rsidR="00DF1D3D" w:rsidRDefault="00DF1D3D">
            <w:pPr>
              <w:pStyle w:val="aa"/>
              <w:jc w:val="center"/>
              <w:rPr>
                <w:rFonts w:ascii="Times New Roman" w:hAnsi="Times New Roman"/>
                <w:kern w:val="3"/>
                <w:sz w:val="24"/>
                <w:szCs w:val="24"/>
                <w:highlight w:val="yellow"/>
              </w:rPr>
            </w:pPr>
            <w:proofErr w:type="gramStart"/>
            <w:r>
              <w:rPr>
                <w:rFonts w:ascii="Times New Roman" w:hAnsi="Times New Roman"/>
                <w:sz w:val="24"/>
                <w:szCs w:val="24"/>
              </w:rPr>
              <w:t>от</w:t>
            </w:r>
            <w:proofErr w:type="gramEnd"/>
            <w:r>
              <w:rPr>
                <w:rFonts w:ascii="Times New Roman" w:hAnsi="Times New Roman"/>
                <w:sz w:val="24"/>
                <w:szCs w:val="24"/>
              </w:rPr>
              <w:t xml:space="preserve"> </w:t>
            </w:r>
            <w:proofErr w:type="gramStart"/>
            <w:r>
              <w:rPr>
                <w:rFonts w:ascii="Times New Roman" w:hAnsi="Times New Roman"/>
                <w:sz w:val="24"/>
                <w:szCs w:val="24"/>
              </w:rPr>
              <w:t>кол-во</w:t>
            </w:r>
            <w:proofErr w:type="gramEnd"/>
            <w:r>
              <w:rPr>
                <w:rFonts w:ascii="Times New Roman" w:hAnsi="Times New Roman"/>
                <w:sz w:val="24"/>
                <w:szCs w:val="24"/>
              </w:rPr>
              <w:t xml:space="preserve"> учащихся 1-8 классов</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770</w:t>
            </w:r>
          </w:p>
        </w:tc>
        <w:tc>
          <w:tcPr>
            <w:tcW w:w="1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12% учащихся 1-8 классов</w:t>
            </w:r>
          </w:p>
        </w:tc>
        <w:tc>
          <w:tcPr>
            <w:tcW w:w="1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1025</w:t>
            </w:r>
          </w:p>
        </w:tc>
        <w:tc>
          <w:tcPr>
            <w:tcW w:w="16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123</w:t>
            </w:r>
          </w:p>
        </w:tc>
        <w:tc>
          <w:tcPr>
            <w:tcW w:w="15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1246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highlight w:val="yellow"/>
              </w:rPr>
            </w:pPr>
            <w:r>
              <w:rPr>
                <w:rFonts w:ascii="Times New Roman" w:hAnsi="Times New Roman"/>
                <w:sz w:val="24"/>
                <w:szCs w:val="24"/>
              </w:rPr>
              <w:t>150</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color w:val="222222"/>
                <w:sz w:val="24"/>
                <w:szCs w:val="24"/>
                <w:shd w:val="clear" w:color="auto" w:fill="FFFFFF"/>
              </w:rPr>
            </w:pPr>
            <w:r>
              <w:rPr>
                <w:rFonts w:ascii="Times New Roman" w:hAnsi="Times New Roman"/>
                <w:sz w:val="24"/>
                <w:szCs w:val="24"/>
              </w:rPr>
              <w:t>Достаточное кол-во</w:t>
            </w:r>
            <w:r>
              <w:rPr>
                <w:rFonts w:ascii="Times New Roman" w:hAnsi="Times New Roman"/>
                <w:color w:val="222222"/>
                <w:sz w:val="24"/>
                <w:szCs w:val="24"/>
                <w:shd w:val="clear" w:color="auto" w:fill="FFFFFF"/>
              </w:rPr>
              <w:t>: Школа искусств им. Л.И.Болдина - 700 мест</w:t>
            </w:r>
          </w:p>
          <w:p w:rsidR="00DF1D3D" w:rsidRDefault="00DF1D3D">
            <w:pPr>
              <w:pStyle w:val="aa"/>
              <w:jc w:val="center"/>
              <w:rPr>
                <w:rFonts w:ascii="Times New Roman" w:hAnsi="Times New Roman"/>
                <w:kern w:val="3"/>
                <w:sz w:val="24"/>
                <w:szCs w:val="24"/>
              </w:rPr>
            </w:pPr>
            <w:r>
              <w:rPr>
                <w:rFonts w:ascii="Times New Roman" w:hAnsi="Times New Roman"/>
                <w:color w:val="222222"/>
                <w:sz w:val="24"/>
                <w:szCs w:val="24"/>
                <w:shd w:val="clear" w:color="auto" w:fill="FFFFFF"/>
              </w:rPr>
              <w:t>Детская художественная школа – 70 мест</w:t>
            </w:r>
          </w:p>
        </w:tc>
      </w:tr>
      <w:tr w:rsidR="00DF1D3D" w:rsidTr="00DF1D3D">
        <w:tc>
          <w:tcPr>
            <w:tcW w:w="1527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rsidP="00193C57">
            <w:pPr>
              <w:pStyle w:val="aa"/>
              <w:numPr>
                <w:ilvl w:val="0"/>
                <w:numId w:val="32"/>
              </w:numPr>
              <w:autoSpaceDN w:val="0"/>
              <w:jc w:val="center"/>
              <w:rPr>
                <w:rFonts w:ascii="Times New Roman" w:hAnsi="Times New Roman"/>
                <w:b/>
                <w:kern w:val="3"/>
                <w:sz w:val="24"/>
                <w:szCs w:val="24"/>
              </w:rPr>
            </w:pPr>
            <w:r>
              <w:rPr>
                <w:rFonts w:ascii="Times New Roman" w:hAnsi="Times New Roman"/>
                <w:b/>
                <w:sz w:val="24"/>
                <w:szCs w:val="24"/>
              </w:rPr>
              <w:t>Культура</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b/>
                <w:kern w:val="3"/>
                <w:sz w:val="24"/>
                <w:szCs w:val="24"/>
              </w:rPr>
            </w:pPr>
            <w:r>
              <w:rPr>
                <w:rFonts w:ascii="Times New Roman" w:hAnsi="Times New Roman"/>
                <w:b/>
                <w:sz w:val="24"/>
                <w:szCs w:val="24"/>
              </w:rPr>
              <w:t>3.1.Библиотеки</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объект</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3</w:t>
            </w:r>
          </w:p>
        </w:tc>
        <w:tc>
          <w:tcPr>
            <w:tcW w:w="1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 на 10 тыс</w:t>
            </w:r>
            <w:proofErr w:type="gramStart"/>
            <w:r>
              <w:rPr>
                <w:rFonts w:ascii="Times New Roman" w:hAnsi="Times New Roman"/>
                <w:sz w:val="24"/>
                <w:szCs w:val="24"/>
              </w:rPr>
              <w:t>.ч</w:t>
            </w:r>
            <w:proofErr w:type="gramEnd"/>
            <w:r>
              <w:rPr>
                <w:rFonts w:ascii="Times New Roman" w:hAnsi="Times New Roman"/>
                <w:sz w:val="24"/>
                <w:szCs w:val="24"/>
              </w:rPr>
              <w:t>ел.</w:t>
            </w:r>
          </w:p>
        </w:tc>
        <w:tc>
          <w:tcPr>
            <w:tcW w:w="1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55.3 тыс. чел.</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4</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67.2 тыс. чел.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7</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Необходимо увеличить число объектов</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b/>
                <w:kern w:val="3"/>
                <w:sz w:val="24"/>
                <w:szCs w:val="24"/>
              </w:rPr>
            </w:pPr>
            <w:r>
              <w:rPr>
                <w:rFonts w:ascii="Times New Roman" w:hAnsi="Times New Roman"/>
                <w:b/>
                <w:sz w:val="24"/>
                <w:szCs w:val="24"/>
              </w:rPr>
              <w:t>3.2.Дома культуры</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объект</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w:t>
            </w:r>
          </w:p>
        </w:tc>
        <w:tc>
          <w:tcPr>
            <w:tcW w:w="1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 на 25 тыс</w:t>
            </w:r>
            <w:proofErr w:type="gramStart"/>
            <w:r>
              <w:rPr>
                <w:rFonts w:ascii="Times New Roman" w:hAnsi="Times New Roman"/>
                <w:sz w:val="24"/>
                <w:szCs w:val="24"/>
              </w:rPr>
              <w:t>.ч</w:t>
            </w:r>
            <w:proofErr w:type="gramEnd"/>
            <w:r>
              <w:rPr>
                <w:rFonts w:ascii="Times New Roman" w:hAnsi="Times New Roman"/>
                <w:sz w:val="24"/>
                <w:szCs w:val="24"/>
              </w:rPr>
              <w:t>ел.</w:t>
            </w:r>
          </w:p>
        </w:tc>
        <w:tc>
          <w:tcPr>
            <w:tcW w:w="1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w:t>
            </w:r>
            <w:r>
              <w:rPr>
                <w:rFonts w:ascii="Times New Roman" w:hAnsi="Times New Roman"/>
                <w:sz w:val="24"/>
                <w:szCs w:val="24"/>
                <w:lang w:val="en-US"/>
              </w:rPr>
              <w: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2</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w:t>
            </w:r>
            <w:r>
              <w:rPr>
                <w:rFonts w:ascii="Times New Roman" w:hAnsi="Times New Roman"/>
                <w:sz w:val="24"/>
                <w:szCs w:val="24"/>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3</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Необходимо увеличить число объектов</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b/>
                <w:kern w:val="3"/>
                <w:sz w:val="24"/>
                <w:szCs w:val="24"/>
              </w:rPr>
            </w:pPr>
            <w:r>
              <w:rPr>
                <w:rFonts w:ascii="Times New Roman" w:hAnsi="Times New Roman"/>
                <w:b/>
                <w:sz w:val="24"/>
                <w:szCs w:val="24"/>
              </w:rPr>
              <w:t>3.3.Городской парк культуры и отдыха</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объект</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w:t>
            </w:r>
          </w:p>
        </w:tc>
        <w:tc>
          <w:tcPr>
            <w:tcW w:w="1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 на 30 тыс</w:t>
            </w:r>
            <w:proofErr w:type="gramStart"/>
            <w:r>
              <w:rPr>
                <w:rFonts w:ascii="Times New Roman" w:hAnsi="Times New Roman"/>
                <w:sz w:val="24"/>
                <w:szCs w:val="24"/>
              </w:rPr>
              <w:t>.ч</w:t>
            </w:r>
            <w:proofErr w:type="gramEnd"/>
            <w:r>
              <w:rPr>
                <w:rFonts w:ascii="Times New Roman" w:hAnsi="Times New Roman"/>
                <w:sz w:val="24"/>
                <w:szCs w:val="24"/>
              </w:rPr>
              <w:t>ел.</w:t>
            </w:r>
          </w:p>
        </w:tc>
        <w:tc>
          <w:tcPr>
            <w:tcW w:w="1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w:t>
            </w:r>
            <w:r>
              <w:rPr>
                <w:rFonts w:ascii="Times New Roman" w:hAnsi="Times New Roman"/>
                <w:sz w:val="24"/>
                <w:szCs w:val="24"/>
                <w:lang w:val="en-US"/>
              </w:rPr>
              <w: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D3D" w:rsidRDefault="00DF1D3D">
            <w:pPr>
              <w:pStyle w:val="aa"/>
              <w:jc w:val="center"/>
              <w:rPr>
                <w:rFonts w:ascii="Times New Roman" w:hAnsi="Times New Roman"/>
                <w:kern w:val="3"/>
                <w:sz w:val="24"/>
                <w:szCs w:val="24"/>
              </w:rPr>
            </w:pP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w:t>
            </w:r>
            <w:r>
              <w:rPr>
                <w:rFonts w:ascii="Times New Roman" w:hAnsi="Times New Roman"/>
                <w:sz w:val="24"/>
                <w:szCs w:val="24"/>
                <w:lang w:val="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2</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Необходимо увеличить число объектов</w:t>
            </w:r>
          </w:p>
        </w:tc>
      </w:tr>
      <w:tr w:rsidR="00DF1D3D" w:rsidTr="00DF1D3D">
        <w:tc>
          <w:tcPr>
            <w:tcW w:w="1527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rsidP="00193C57">
            <w:pPr>
              <w:pStyle w:val="aa"/>
              <w:numPr>
                <w:ilvl w:val="0"/>
                <w:numId w:val="32"/>
              </w:numPr>
              <w:autoSpaceDN w:val="0"/>
              <w:jc w:val="center"/>
              <w:rPr>
                <w:rFonts w:ascii="Times New Roman" w:hAnsi="Times New Roman"/>
                <w:b/>
                <w:kern w:val="3"/>
                <w:sz w:val="24"/>
                <w:szCs w:val="24"/>
              </w:rPr>
            </w:pPr>
            <w:r>
              <w:rPr>
                <w:rFonts w:ascii="Times New Roman" w:hAnsi="Times New Roman"/>
                <w:b/>
                <w:sz w:val="24"/>
                <w:szCs w:val="24"/>
              </w:rPr>
              <w:t>Физическая культура и массовый спорт</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kern w:val="3"/>
                <w:sz w:val="24"/>
                <w:szCs w:val="24"/>
              </w:rPr>
            </w:pPr>
            <w:r>
              <w:rPr>
                <w:rFonts w:ascii="Times New Roman" w:hAnsi="Times New Roman"/>
                <w:b/>
                <w:sz w:val="24"/>
                <w:szCs w:val="24"/>
              </w:rPr>
              <w:t>4.1.Спортивные залы</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sz w:val="24"/>
                <w:szCs w:val="24"/>
              </w:rPr>
            </w:pPr>
            <w:r>
              <w:rPr>
                <w:rFonts w:ascii="Times New Roman" w:hAnsi="Times New Roman"/>
                <w:sz w:val="24"/>
                <w:szCs w:val="24"/>
              </w:rPr>
              <w:t>тыс.кв.м.</w:t>
            </w:r>
          </w:p>
          <w:p w:rsidR="00DF1D3D" w:rsidRDefault="00DF1D3D">
            <w:pPr>
              <w:pStyle w:val="aa"/>
              <w:jc w:val="center"/>
              <w:rPr>
                <w:rFonts w:ascii="Times New Roman" w:hAnsi="Times New Roman"/>
                <w:kern w:val="3"/>
                <w:sz w:val="24"/>
                <w:szCs w:val="24"/>
              </w:rPr>
            </w:pPr>
            <w:r>
              <w:rPr>
                <w:rFonts w:ascii="Times New Roman" w:hAnsi="Times New Roman"/>
                <w:sz w:val="24"/>
                <w:szCs w:val="24"/>
              </w:rPr>
              <w:t>(</w:t>
            </w:r>
            <w:proofErr w:type="spellStart"/>
            <w:r>
              <w:rPr>
                <w:rFonts w:ascii="Times New Roman" w:hAnsi="Times New Roman"/>
                <w:sz w:val="24"/>
                <w:szCs w:val="24"/>
              </w:rPr>
              <w:t>общ</w:t>
            </w:r>
            <w:proofErr w:type="gramStart"/>
            <w:r>
              <w:rPr>
                <w:rFonts w:ascii="Times New Roman" w:hAnsi="Times New Roman"/>
                <w:sz w:val="24"/>
                <w:szCs w:val="24"/>
              </w:rPr>
              <w:t>.п</w:t>
            </w:r>
            <w:proofErr w:type="gramEnd"/>
            <w:r>
              <w:rPr>
                <w:rFonts w:ascii="Times New Roman" w:hAnsi="Times New Roman"/>
                <w:sz w:val="24"/>
                <w:szCs w:val="24"/>
              </w:rPr>
              <w:t>л</w:t>
            </w:r>
            <w:proofErr w:type="spellEnd"/>
            <w:r>
              <w:rPr>
                <w:rFonts w:ascii="Times New Roman" w:hAnsi="Times New Roman"/>
                <w:sz w:val="24"/>
                <w:szCs w:val="24"/>
              </w:rPr>
              <w:t>.)</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eastAsia="Times New Roman" w:hAnsi="Times New Roman"/>
                <w:color w:val="000000"/>
                <w:sz w:val="24"/>
                <w:szCs w:val="24"/>
              </w:rPr>
              <w:t>8.8</w:t>
            </w:r>
          </w:p>
        </w:tc>
        <w:tc>
          <w:tcPr>
            <w:tcW w:w="1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3.5 т</w:t>
            </w:r>
            <w:proofErr w:type="gramStart"/>
            <w:r>
              <w:rPr>
                <w:rFonts w:ascii="Times New Roman" w:hAnsi="Times New Roman"/>
                <w:sz w:val="24"/>
                <w:szCs w:val="24"/>
              </w:rPr>
              <w:t>.м</w:t>
            </w:r>
            <w:proofErr w:type="gramEnd"/>
            <w:r>
              <w:rPr>
                <w:rFonts w:ascii="Times New Roman" w:hAnsi="Times New Roman"/>
                <w:sz w:val="24"/>
                <w:szCs w:val="24"/>
                <w:vertAlign w:val="superscript"/>
              </w:rPr>
              <w:t>2</w:t>
            </w:r>
            <w:r>
              <w:rPr>
                <w:rFonts w:ascii="Times New Roman" w:hAnsi="Times New Roman"/>
                <w:sz w:val="24"/>
                <w:szCs w:val="24"/>
              </w:rPr>
              <w:t xml:space="preserve"> на 10 тыс.чел.</w:t>
            </w:r>
          </w:p>
        </w:tc>
        <w:tc>
          <w:tcPr>
            <w:tcW w:w="1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55.3 тыс. чел.</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19.3</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67.2 тыс. чел.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23.5</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Необходимо увеличить число объектов</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kern w:val="3"/>
                <w:sz w:val="24"/>
                <w:szCs w:val="24"/>
              </w:rPr>
            </w:pPr>
            <w:r>
              <w:rPr>
                <w:rFonts w:ascii="Times New Roman" w:hAnsi="Times New Roman"/>
                <w:b/>
                <w:sz w:val="24"/>
                <w:szCs w:val="24"/>
              </w:rPr>
              <w:t>4.2.Плоскостные сооружения</w:t>
            </w:r>
            <w:r>
              <w:rPr>
                <w:rFonts w:ascii="Times New Roman" w:hAnsi="Times New Roman"/>
                <w:sz w:val="24"/>
                <w:szCs w:val="24"/>
              </w:rPr>
              <w:t xml:space="preserve"> (</w:t>
            </w:r>
            <w:r>
              <w:rPr>
                <w:rFonts w:ascii="Times New Roman" w:hAnsi="Times New Roman"/>
                <w:bCs/>
                <w:sz w:val="24"/>
                <w:szCs w:val="24"/>
              </w:rPr>
              <w:t>спортивные</w:t>
            </w:r>
            <w:r>
              <w:rPr>
                <w:rFonts w:ascii="Times New Roman" w:hAnsi="Times New Roman"/>
                <w:sz w:val="24"/>
                <w:szCs w:val="24"/>
              </w:rPr>
              <w:t> игровые площадки, поля, беговые дорожки</w:t>
            </w:r>
            <w:r>
              <w:rPr>
                <w:rFonts w:ascii="Times New Roman" w:hAnsi="Times New Roman"/>
                <w:sz w:val="24"/>
                <w:szCs w:val="24"/>
                <w:shd w:val="clear" w:color="auto" w:fill="F3F1ED"/>
              </w:rPr>
              <w:t>)</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sz w:val="24"/>
                <w:szCs w:val="24"/>
              </w:rPr>
            </w:pPr>
            <w:r>
              <w:rPr>
                <w:rFonts w:ascii="Times New Roman" w:hAnsi="Times New Roman"/>
                <w:sz w:val="24"/>
                <w:szCs w:val="24"/>
              </w:rPr>
              <w:t>тыс.кв.м.</w:t>
            </w:r>
          </w:p>
          <w:p w:rsidR="00DF1D3D" w:rsidRDefault="00DF1D3D">
            <w:pPr>
              <w:pStyle w:val="aa"/>
              <w:jc w:val="center"/>
              <w:rPr>
                <w:rFonts w:ascii="Times New Roman" w:hAnsi="Times New Roman"/>
                <w:kern w:val="3"/>
                <w:sz w:val="24"/>
                <w:szCs w:val="24"/>
              </w:rPr>
            </w:pPr>
            <w:r>
              <w:rPr>
                <w:rFonts w:ascii="Times New Roman" w:hAnsi="Times New Roman"/>
                <w:sz w:val="24"/>
                <w:szCs w:val="24"/>
              </w:rPr>
              <w:t>(</w:t>
            </w:r>
            <w:proofErr w:type="spellStart"/>
            <w:r>
              <w:rPr>
                <w:rFonts w:ascii="Times New Roman" w:hAnsi="Times New Roman"/>
                <w:sz w:val="24"/>
                <w:szCs w:val="24"/>
              </w:rPr>
              <w:t>общ</w:t>
            </w:r>
            <w:proofErr w:type="gramStart"/>
            <w:r>
              <w:rPr>
                <w:rFonts w:ascii="Times New Roman" w:hAnsi="Times New Roman"/>
                <w:sz w:val="24"/>
                <w:szCs w:val="24"/>
              </w:rPr>
              <w:t>.п</w:t>
            </w:r>
            <w:proofErr w:type="gramEnd"/>
            <w:r>
              <w:rPr>
                <w:rFonts w:ascii="Times New Roman" w:hAnsi="Times New Roman"/>
                <w:sz w:val="24"/>
                <w:szCs w:val="24"/>
              </w:rPr>
              <w:t>л</w:t>
            </w:r>
            <w:proofErr w:type="spellEnd"/>
            <w:r>
              <w:rPr>
                <w:rFonts w:ascii="Times New Roman" w:hAnsi="Times New Roman"/>
                <w:sz w:val="24"/>
                <w:szCs w:val="24"/>
              </w:rPr>
              <w:t>.)</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eastAsia="Times New Roman" w:hAnsi="Times New Roman"/>
                <w:color w:val="000000"/>
                <w:sz w:val="24"/>
                <w:szCs w:val="24"/>
              </w:rPr>
              <w:t>66.5</w:t>
            </w:r>
          </w:p>
        </w:tc>
        <w:tc>
          <w:tcPr>
            <w:tcW w:w="1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19.5 тыс. на 10 тыс. чел.</w:t>
            </w:r>
          </w:p>
        </w:tc>
        <w:tc>
          <w:tcPr>
            <w:tcW w:w="1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107.8</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131.0</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Необходимо увеличить число объектов</w:t>
            </w:r>
          </w:p>
        </w:tc>
      </w:tr>
      <w:tr w:rsidR="00DF1D3D" w:rsidTr="00DF1D3D">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D3D" w:rsidRDefault="00DF1D3D">
            <w:pPr>
              <w:pStyle w:val="aa"/>
              <w:rPr>
                <w:rFonts w:ascii="Times New Roman" w:hAnsi="Times New Roman"/>
                <w:kern w:val="3"/>
                <w:sz w:val="24"/>
                <w:szCs w:val="24"/>
              </w:rPr>
            </w:pPr>
            <w:r>
              <w:rPr>
                <w:rFonts w:ascii="Times New Roman" w:hAnsi="Times New Roman"/>
                <w:b/>
                <w:sz w:val="24"/>
                <w:szCs w:val="24"/>
              </w:rPr>
              <w:t>4.3.ДЮСШ</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sz w:val="24"/>
                <w:szCs w:val="24"/>
              </w:rPr>
            </w:pPr>
            <w:r>
              <w:rPr>
                <w:rFonts w:ascii="Times New Roman" w:hAnsi="Times New Roman"/>
                <w:sz w:val="24"/>
                <w:szCs w:val="24"/>
              </w:rPr>
              <w:t>чел.</w:t>
            </w:r>
          </w:p>
          <w:p w:rsidR="00DF1D3D" w:rsidRDefault="00DF1D3D">
            <w:pPr>
              <w:pStyle w:val="aa"/>
              <w:jc w:val="center"/>
              <w:rPr>
                <w:rFonts w:ascii="Times New Roman" w:hAnsi="Times New Roman"/>
                <w:kern w:val="3"/>
                <w:sz w:val="24"/>
                <w:szCs w:val="24"/>
              </w:rPr>
            </w:pPr>
            <w:r>
              <w:rPr>
                <w:rFonts w:ascii="Times New Roman" w:hAnsi="Times New Roman"/>
                <w:sz w:val="24"/>
                <w:szCs w:val="24"/>
              </w:rPr>
              <w:t>(дети и подростки в возрасте 6-15 лет)</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suppressAutoHyphens w:val="0"/>
              <w:autoSpaceDN w:val="0"/>
              <w:spacing w:before="100" w:beforeAutospacing="1" w:after="100" w:afterAutospacing="1"/>
              <w:jc w:val="center"/>
              <w:rPr>
                <w:rFonts w:eastAsia="Times New Roman"/>
                <w:color w:val="000000"/>
                <w:kern w:val="3"/>
              </w:rPr>
            </w:pPr>
            <w:r>
              <w:rPr>
                <w:rFonts w:eastAsia="Times New Roman"/>
                <w:color w:val="000000"/>
              </w:rPr>
              <w:t>1826</w:t>
            </w:r>
          </w:p>
        </w:tc>
        <w:tc>
          <w:tcPr>
            <w:tcW w:w="1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20% от детей в возрасте 6-15 лет</w:t>
            </w:r>
          </w:p>
        </w:tc>
        <w:tc>
          <w:tcPr>
            <w:tcW w:w="13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9111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884</w:t>
            </w:r>
          </w:p>
        </w:tc>
        <w:tc>
          <w:tcPr>
            <w:tcW w:w="15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11150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1084</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D3D" w:rsidRDefault="00DF1D3D">
            <w:pPr>
              <w:pStyle w:val="aa"/>
              <w:jc w:val="center"/>
              <w:rPr>
                <w:rFonts w:ascii="Times New Roman" w:hAnsi="Times New Roman"/>
                <w:kern w:val="3"/>
                <w:sz w:val="24"/>
                <w:szCs w:val="24"/>
              </w:rPr>
            </w:pPr>
            <w:r>
              <w:rPr>
                <w:rFonts w:ascii="Times New Roman" w:hAnsi="Times New Roman"/>
                <w:sz w:val="24"/>
                <w:szCs w:val="24"/>
              </w:rPr>
              <w:t>Достаточное кол-во</w:t>
            </w:r>
          </w:p>
        </w:tc>
      </w:tr>
    </w:tbl>
    <w:p w:rsidR="00DF1D3D" w:rsidRDefault="00DF1D3D" w:rsidP="00DF1D3D">
      <w:pPr>
        <w:pStyle w:val="aa"/>
        <w:ind w:firstLine="708"/>
        <w:jc w:val="center"/>
        <w:rPr>
          <w:rFonts w:ascii="Times New Roman" w:hAnsi="Times New Roman" w:cs="Times New Roman"/>
          <w:kern w:val="3"/>
          <w:sz w:val="24"/>
          <w:szCs w:val="24"/>
        </w:rPr>
      </w:pPr>
    </w:p>
    <w:p w:rsidR="00DF1D3D" w:rsidRDefault="00DF1D3D" w:rsidP="00DF1D3D">
      <w:pPr>
        <w:pStyle w:val="aa"/>
        <w:ind w:firstLine="708"/>
        <w:rPr>
          <w:rFonts w:ascii="Times New Roman" w:hAnsi="Times New Roman" w:cs="Times New Roman"/>
          <w:sz w:val="28"/>
          <w:szCs w:val="28"/>
        </w:rPr>
      </w:pPr>
    </w:p>
    <w:p w:rsidR="00DF1D3D" w:rsidRDefault="00DF1D3D" w:rsidP="00DF1D3D">
      <w:pPr>
        <w:widowControl/>
        <w:suppressAutoHyphens w:val="0"/>
        <w:rPr>
          <w:kern w:val="0"/>
        </w:rPr>
        <w:sectPr w:rsidR="00DF1D3D">
          <w:pgSz w:w="16838" w:h="11906" w:orient="landscape"/>
          <w:pgMar w:top="1701" w:right="1134" w:bottom="851" w:left="1134" w:header="720" w:footer="709" w:gutter="0"/>
          <w:cols w:space="720"/>
        </w:sectPr>
      </w:pPr>
    </w:p>
    <w:p w:rsidR="00DF1D3D" w:rsidRDefault="00DF1D3D" w:rsidP="00DF1D3D">
      <w:pPr>
        <w:pStyle w:val="aa"/>
        <w:ind w:firstLine="708"/>
        <w:jc w:val="both"/>
        <w:rPr>
          <w:rFonts w:ascii="Calibri" w:hAnsi="Calibri" w:cs="F"/>
        </w:rPr>
      </w:pPr>
      <w:proofErr w:type="gramStart"/>
      <w:r>
        <w:rPr>
          <w:rFonts w:ascii="Times New Roman" w:hAnsi="Times New Roman" w:cs="Times New Roman"/>
          <w:sz w:val="28"/>
          <w:szCs w:val="28"/>
        </w:rPr>
        <w:lastRenderedPageBreak/>
        <w:t>По приведенным в таблице № 7 результатам необходимо сделать вывод, что по состоянию на конец 2017 года городское поселение город Лиски даже в настоящее время не полностью обеспечено объектами культуры (библиотеки, Дворец культуры.</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Городской парк культуры и отдыха), а также физической культуры и массового спорта (спортивные залы, плоскостные сооружения).</w:t>
      </w:r>
      <w:proofErr w:type="gramEnd"/>
    </w:p>
    <w:p w:rsidR="00DF1D3D" w:rsidRDefault="00DF1D3D" w:rsidP="00DF1D3D">
      <w:pPr>
        <w:pStyle w:val="aa"/>
        <w:ind w:firstLine="708"/>
        <w:jc w:val="both"/>
      </w:pPr>
      <w:r>
        <w:rPr>
          <w:rFonts w:ascii="Times New Roman" w:hAnsi="Times New Roman" w:cs="Times New Roman"/>
          <w:sz w:val="28"/>
          <w:szCs w:val="28"/>
        </w:rPr>
        <w:t>Объектами здравоохранения и образования город полностью обеспечен до 2029 года с учетом динамики демографической ситуации.</w:t>
      </w:r>
    </w:p>
    <w:p w:rsidR="00DF1D3D" w:rsidRDefault="00DF1D3D" w:rsidP="00DF1D3D">
      <w:pPr>
        <w:pStyle w:val="aa"/>
        <w:ind w:firstLine="708"/>
        <w:jc w:val="both"/>
      </w:pPr>
      <w:r>
        <w:rPr>
          <w:rFonts w:ascii="Times New Roman" w:hAnsi="Times New Roman" w:cs="Times New Roman"/>
          <w:sz w:val="28"/>
          <w:szCs w:val="28"/>
        </w:rPr>
        <w:t>Анализ реализации мероприятий, принятых программами, действовавшими в период 2009-2017 годов, в сопоставлении с результатами анализа обеспеченности городского поселения город Лиски существующими объектами социальной инфраструктуры даёт возможность сделать выводы, что в этих программах не было учтено ряд положений, обоснованных Генеральным планом городского поселении город Лиски на 2009-2029 гг.</w:t>
      </w:r>
    </w:p>
    <w:p w:rsidR="00DF1D3D" w:rsidRDefault="00DF1D3D" w:rsidP="00DF1D3D">
      <w:pPr>
        <w:pStyle w:val="aa"/>
        <w:ind w:firstLine="708"/>
        <w:jc w:val="both"/>
      </w:pPr>
      <w:r>
        <w:rPr>
          <w:rFonts w:ascii="Times New Roman" w:hAnsi="Times New Roman" w:cs="Times New Roman"/>
          <w:sz w:val="28"/>
          <w:szCs w:val="28"/>
        </w:rPr>
        <w:t>Так в Генеральном плане отмечалось (п.3.4.):</w:t>
      </w:r>
    </w:p>
    <w:p w:rsidR="00DF1D3D" w:rsidRDefault="00DF1D3D" w:rsidP="00193C57">
      <w:pPr>
        <w:pStyle w:val="aa"/>
        <w:numPr>
          <w:ilvl w:val="0"/>
          <w:numId w:val="34"/>
        </w:numPr>
        <w:suppressAutoHyphens/>
        <w:autoSpaceDN w:val="0"/>
        <w:jc w:val="both"/>
      </w:pPr>
      <w:r>
        <w:rPr>
          <w:rFonts w:ascii="Times New Roman" w:eastAsia="Lucida Sans Unicode" w:hAnsi="Times New Roman" w:cs="Times New Roman"/>
          <w:sz w:val="28"/>
          <w:szCs w:val="28"/>
        </w:rPr>
        <w:t xml:space="preserve">Ситуация с учреждениями культуры в городе не благоприятна – ёмкость ДК и клубов составляет 34 % от норматива, а библиотек – 55%, при нехватке их числа. </w:t>
      </w:r>
      <w:r>
        <w:rPr>
          <w:rFonts w:ascii="Times New Roman" w:hAnsi="Times New Roman" w:cs="Times New Roman"/>
          <w:sz w:val="28"/>
          <w:szCs w:val="28"/>
        </w:rPr>
        <w:t xml:space="preserve">В западной части города </w:t>
      </w:r>
      <w:proofErr w:type="spellStart"/>
      <w:r>
        <w:rPr>
          <w:rFonts w:ascii="Times New Roman" w:hAnsi="Times New Roman" w:cs="Times New Roman"/>
          <w:sz w:val="28"/>
          <w:szCs w:val="28"/>
        </w:rPr>
        <w:t>досуговые</w:t>
      </w:r>
      <w:proofErr w:type="spellEnd"/>
      <w:r>
        <w:rPr>
          <w:rFonts w:ascii="Times New Roman" w:hAnsi="Times New Roman" w:cs="Times New Roman"/>
          <w:sz w:val="28"/>
          <w:szCs w:val="28"/>
        </w:rPr>
        <w:t xml:space="preserve"> учреждения сконцентрированы в центре и территориально охватывают, в основном, индивидуальное жилье; вне радиусов доступности остались крупные многоэтажные комплексы на севере и западе района</w:t>
      </w:r>
    </w:p>
    <w:p w:rsidR="00DF1D3D" w:rsidRDefault="00DF1D3D" w:rsidP="00193C57">
      <w:pPr>
        <w:pStyle w:val="aa"/>
        <w:numPr>
          <w:ilvl w:val="0"/>
          <w:numId w:val="35"/>
        </w:numPr>
        <w:suppressAutoHyphens/>
        <w:autoSpaceDN w:val="0"/>
        <w:jc w:val="both"/>
      </w:pPr>
      <w:r>
        <w:rPr>
          <w:rFonts w:ascii="Times New Roman" w:eastAsia="Lucida Sans Unicode" w:hAnsi="Times New Roman" w:cs="Times New Roman"/>
          <w:sz w:val="28"/>
          <w:szCs w:val="28"/>
        </w:rPr>
        <w:t>Существующие потребности в спортивных сооружениях частично могут быть компенсированы за счет спортивных залов в новых школах. К тому же, проектом детальной планировки Северного микрорайона предусмотрено строительство спортивно-оздоровительного комплекса общей площадью 2889, 06 м</w:t>
      </w:r>
      <w:proofErr w:type="gramStart"/>
      <w:r>
        <w:rPr>
          <w:rFonts w:ascii="Times New Roman" w:eastAsia="Lucida Sans Unicode" w:hAnsi="Times New Roman" w:cs="Times New Roman"/>
          <w:sz w:val="28"/>
          <w:szCs w:val="28"/>
          <w:vertAlign w:val="superscript"/>
        </w:rPr>
        <w:t>2</w:t>
      </w:r>
      <w:proofErr w:type="gramEnd"/>
      <w:r>
        <w:rPr>
          <w:rFonts w:ascii="Times New Roman" w:eastAsia="Lucida Sans Unicode" w:hAnsi="Times New Roman" w:cs="Times New Roman"/>
          <w:sz w:val="28"/>
          <w:szCs w:val="28"/>
        </w:rPr>
        <w:t>.</w:t>
      </w:r>
    </w:p>
    <w:p w:rsidR="00DF1D3D" w:rsidRDefault="00DF1D3D" w:rsidP="00DF1D3D">
      <w:pPr>
        <w:pStyle w:val="aa"/>
        <w:ind w:firstLine="360"/>
        <w:jc w:val="both"/>
      </w:pPr>
      <w:r>
        <w:rPr>
          <w:rFonts w:ascii="Times New Roman" w:eastAsia="Lucida Sans Unicode" w:hAnsi="Times New Roman" w:cs="Times New Roman"/>
          <w:sz w:val="28"/>
          <w:szCs w:val="28"/>
        </w:rPr>
        <w:t>Однако по объективным причинам соответствующих мероприятий в программах запланировано не было, в результате проблемы недостаточного обеспечения города объектами культуры, а также физической культуры и массового спорта существуют и в настоящее время.</w:t>
      </w:r>
    </w:p>
    <w:p w:rsidR="00DF1D3D" w:rsidRDefault="00DF1D3D" w:rsidP="00DF1D3D">
      <w:pPr>
        <w:pStyle w:val="aa"/>
        <w:ind w:firstLine="360"/>
        <w:jc w:val="both"/>
      </w:pPr>
      <w:r>
        <w:rPr>
          <w:rFonts w:ascii="Times New Roman" w:eastAsia="Lucida Sans Unicode" w:hAnsi="Times New Roman" w:cs="Times New Roman"/>
          <w:sz w:val="28"/>
          <w:szCs w:val="28"/>
        </w:rPr>
        <w:tab/>
      </w:r>
      <w:proofErr w:type="gramStart"/>
      <w:r>
        <w:rPr>
          <w:rFonts w:ascii="Times New Roman" w:eastAsia="Lucida Sans Unicode" w:hAnsi="Times New Roman" w:cs="Times New Roman"/>
          <w:sz w:val="28"/>
          <w:szCs w:val="28"/>
        </w:rPr>
        <w:t>Настоящей Программой предлагается в</w:t>
      </w:r>
      <w:r>
        <w:rPr>
          <w:rFonts w:ascii="Times New Roman" w:hAnsi="Times New Roman" w:cs="Times New Roman"/>
          <w:sz w:val="28"/>
          <w:szCs w:val="28"/>
        </w:rPr>
        <w:t xml:space="preserve"> свете новых федеральных нормативных документов (Социальные нормы и нормативы, утв. Распоряжением Правительства РФ от 03.07.1996г. № 1063-р (в ред. 26.01.2017 г. № 95-р) пересмотреть мероприятия на 2018-2029 годы с формированием новых программ дальнейшего развития социальной инфраструктуры.</w:t>
      </w:r>
      <w:proofErr w:type="gramEnd"/>
    </w:p>
    <w:p w:rsidR="00DF1D3D" w:rsidRDefault="00DF1D3D" w:rsidP="00DF1D3D">
      <w:pPr>
        <w:pStyle w:val="aa"/>
        <w:ind w:firstLine="708"/>
        <w:jc w:val="both"/>
      </w:pPr>
      <w:r>
        <w:rPr>
          <w:rFonts w:ascii="Times New Roman" w:hAnsi="Times New Roman" w:cs="Times New Roman"/>
          <w:sz w:val="28"/>
          <w:szCs w:val="28"/>
        </w:rPr>
        <w:t>Перечень мероприятий, предлагаемых к реализации в период 2018-2029 годов, изложен ниже.</w:t>
      </w:r>
    </w:p>
    <w:p w:rsidR="00DF1D3D" w:rsidRDefault="00DF1D3D" w:rsidP="00DF1D3D">
      <w:pPr>
        <w:pStyle w:val="Standard"/>
        <w:rPr>
          <w:rFonts w:ascii="Times New Roman" w:hAnsi="Times New Roman" w:cs="Times New Roman"/>
          <w:sz w:val="28"/>
          <w:szCs w:val="28"/>
        </w:rPr>
      </w:pPr>
    </w:p>
    <w:p w:rsidR="00DF1D3D" w:rsidRDefault="00DF1D3D" w:rsidP="00DF1D3D">
      <w:pPr>
        <w:pStyle w:val="Standard"/>
        <w:rPr>
          <w:rFonts w:ascii="Times New Roman" w:hAnsi="Times New Roman" w:cs="Times New Roman"/>
          <w:sz w:val="28"/>
          <w:szCs w:val="28"/>
        </w:rPr>
      </w:pPr>
    </w:p>
    <w:p w:rsidR="00DF1D3D" w:rsidRDefault="00DF1D3D" w:rsidP="00DF1D3D">
      <w:pPr>
        <w:pStyle w:val="Standard"/>
        <w:rPr>
          <w:rFonts w:ascii="Times New Roman" w:hAnsi="Times New Roman" w:cs="Times New Roman"/>
          <w:sz w:val="28"/>
          <w:szCs w:val="28"/>
        </w:rPr>
      </w:pPr>
    </w:p>
    <w:p w:rsidR="00DF1D3D" w:rsidRDefault="00DF1D3D" w:rsidP="00DF1D3D">
      <w:pPr>
        <w:pStyle w:val="Standard"/>
        <w:rPr>
          <w:rFonts w:ascii="Times New Roman" w:hAnsi="Times New Roman" w:cs="Times New Roman"/>
          <w:sz w:val="28"/>
          <w:szCs w:val="28"/>
        </w:rPr>
      </w:pPr>
    </w:p>
    <w:p w:rsidR="00DF1D3D" w:rsidRDefault="00DF1D3D" w:rsidP="00DF1D3D">
      <w:pPr>
        <w:pStyle w:val="aa"/>
        <w:rPr>
          <w:rFonts w:ascii="Times New Roman" w:hAnsi="Times New Roman" w:cs="Times New Roman"/>
          <w:sz w:val="28"/>
          <w:szCs w:val="28"/>
        </w:rPr>
      </w:pPr>
    </w:p>
    <w:p w:rsidR="00A620D1" w:rsidRDefault="00DF1D3D" w:rsidP="00DF1D3D">
      <w:pPr>
        <w:pStyle w:val="aa"/>
        <w:jc w:val="center"/>
        <w:outlineLvl w:val="0"/>
        <w:rPr>
          <w:rFonts w:ascii="Times New Roman" w:hAnsi="Times New Roman" w:cs="Times New Roman"/>
          <w:b/>
          <w:sz w:val="28"/>
          <w:szCs w:val="28"/>
        </w:rPr>
      </w:pPr>
      <w:bookmarkStart w:id="25" w:name="_Toc496601739"/>
      <w:bookmarkStart w:id="26" w:name="_Toc494713786"/>
      <w:r w:rsidRPr="00A620D1">
        <w:rPr>
          <w:rFonts w:ascii="Times New Roman" w:hAnsi="Times New Roman" w:cs="Times New Roman"/>
          <w:b/>
          <w:sz w:val="28"/>
          <w:szCs w:val="28"/>
        </w:rPr>
        <w:t xml:space="preserve">6. Мероприятия по развитию социальной инфраструктуры </w:t>
      </w:r>
    </w:p>
    <w:p w:rsidR="00DF1D3D" w:rsidRPr="00A620D1" w:rsidRDefault="00DF1D3D" w:rsidP="00DF1D3D">
      <w:pPr>
        <w:pStyle w:val="aa"/>
        <w:jc w:val="center"/>
        <w:outlineLvl w:val="0"/>
        <w:rPr>
          <w:rFonts w:ascii="Calibri" w:hAnsi="Calibri" w:cs="F"/>
          <w:sz w:val="28"/>
          <w:szCs w:val="28"/>
        </w:rPr>
      </w:pPr>
      <w:r w:rsidRPr="00A620D1">
        <w:rPr>
          <w:rFonts w:ascii="Times New Roman" w:hAnsi="Times New Roman" w:cs="Times New Roman"/>
          <w:b/>
          <w:sz w:val="28"/>
          <w:szCs w:val="28"/>
        </w:rPr>
        <w:t>на 2018-2029 гг.</w:t>
      </w:r>
      <w:bookmarkEnd w:id="25"/>
      <w:bookmarkEnd w:id="26"/>
    </w:p>
    <w:p w:rsidR="00DF1D3D" w:rsidRDefault="00DF1D3D" w:rsidP="00DF1D3D">
      <w:pPr>
        <w:pStyle w:val="a5"/>
        <w:spacing w:before="0" w:after="0" w:line="330" w:lineRule="atLeast"/>
        <w:ind w:firstLine="708"/>
        <w:jc w:val="both"/>
        <w:rPr>
          <w:sz w:val="28"/>
          <w:szCs w:val="28"/>
        </w:rPr>
      </w:pPr>
      <w:r>
        <w:rPr>
          <w:sz w:val="28"/>
          <w:szCs w:val="28"/>
        </w:rPr>
        <w:t>Результаты анализа обеспеченности города Лиски основными объектами социальной инфраструктуры показали, что в связи с предполагаемыми демографическими изменениями до конца 2029 года в городе должны функционировать объекты социальной инфраструктуры:</w:t>
      </w:r>
    </w:p>
    <w:p w:rsidR="00DF1D3D" w:rsidRDefault="00DF1D3D" w:rsidP="00DF1D3D">
      <w:pPr>
        <w:pStyle w:val="a5"/>
        <w:spacing w:before="0" w:after="0" w:line="330" w:lineRule="atLeast"/>
        <w:ind w:firstLine="708"/>
        <w:jc w:val="both"/>
      </w:pPr>
    </w:p>
    <w:p w:rsidR="00DF1D3D" w:rsidRDefault="00DF1D3D" w:rsidP="00193C57">
      <w:pPr>
        <w:pStyle w:val="aa"/>
        <w:numPr>
          <w:ilvl w:val="0"/>
          <w:numId w:val="7"/>
        </w:numPr>
        <w:suppressAutoHyphens/>
        <w:autoSpaceDN w:val="0"/>
        <w:rPr>
          <w:rFonts w:ascii="Times New Roman" w:hAnsi="Times New Roman" w:cs="Times New Roman"/>
          <w:b/>
          <w:sz w:val="28"/>
          <w:szCs w:val="28"/>
        </w:rPr>
      </w:pPr>
      <w:r>
        <w:rPr>
          <w:rFonts w:ascii="Times New Roman" w:hAnsi="Times New Roman" w:cs="Times New Roman"/>
          <w:b/>
          <w:sz w:val="28"/>
          <w:szCs w:val="28"/>
        </w:rPr>
        <w:t>в области образования:</w:t>
      </w:r>
    </w:p>
    <w:p w:rsidR="00DF1D3D" w:rsidRDefault="00DF1D3D" w:rsidP="00193C57">
      <w:pPr>
        <w:pStyle w:val="aa"/>
        <w:numPr>
          <w:ilvl w:val="0"/>
          <w:numId w:val="36"/>
        </w:numPr>
        <w:suppressAutoHyphens/>
        <w:autoSpaceDN w:val="0"/>
        <w:ind w:left="1843"/>
        <w:rPr>
          <w:rFonts w:ascii="Times New Roman" w:hAnsi="Times New Roman" w:cs="Times New Roman"/>
          <w:sz w:val="28"/>
          <w:szCs w:val="28"/>
        </w:rPr>
      </w:pPr>
      <w:r>
        <w:rPr>
          <w:rFonts w:ascii="Times New Roman" w:hAnsi="Times New Roman" w:cs="Times New Roman"/>
          <w:sz w:val="28"/>
          <w:szCs w:val="28"/>
        </w:rPr>
        <w:t>Реконструкция МКОУСОШ № 10 для перевода 300 учащихся на односменное обучение (пристройка на 12 кабинетов).</w:t>
      </w:r>
    </w:p>
    <w:p w:rsidR="00DF1D3D" w:rsidRDefault="00DF1D3D" w:rsidP="00193C57">
      <w:pPr>
        <w:pStyle w:val="aa"/>
        <w:numPr>
          <w:ilvl w:val="0"/>
          <w:numId w:val="7"/>
        </w:numPr>
        <w:suppressAutoHyphens/>
        <w:autoSpaceDN w:val="0"/>
        <w:rPr>
          <w:rFonts w:ascii="Calibri" w:hAnsi="Calibri" w:cs="F"/>
        </w:rPr>
      </w:pPr>
      <w:r>
        <w:rPr>
          <w:rFonts w:ascii="Times New Roman" w:hAnsi="Times New Roman" w:cs="Times New Roman"/>
          <w:b/>
          <w:sz w:val="28"/>
          <w:szCs w:val="28"/>
        </w:rPr>
        <w:t>в области культуры:</w:t>
      </w:r>
    </w:p>
    <w:p w:rsidR="00DF1D3D" w:rsidRDefault="00DF1D3D" w:rsidP="00193C57">
      <w:pPr>
        <w:pStyle w:val="a5"/>
        <w:numPr>
          <w:ilvl w:val="0"/>
          <w:numId w:val="38"/>
        </w:numPr>
        <w:suppressAutoHyphens/>
        <w:autoSpaceDN w:val="0"/>
        <w:spacing w:before="0" w:beforeAutospacing="0" w:after="0" w:line="330" w:lineRule="atLeast"/>
        <w:jc w:val="both"/>
      </w:pPr>
      <w:r>
        <w:rPr>
          <w:sz w:val="28"/>
          <w:szCs w:val="28"/>
        </w:rPr>
        <w:t>7 библиотек: в настоящее время в наличии 3, следует создать 4 объекта.</w:t>
      </w:r>
    </w:p>
    <w:p w:rsidR="00DF1D3D" w:rsidRDefault="00DF1D3D" w:rsidP="00193C57">
      <w:pPr>
        <w:pStyle w:val="a5"/>
        <w:numPr>
          <w:ilvl w:val="0"/>
          <w:numId w:val="38"/>
        </w:numPr>
        <w:suppressAutoHyphens/>
        <w:autoSpaceDN w:val="0"/>
        <w:spacing w:before="0" w:beforeAutospacing="0" w:after="0" w:line="330" w:lineRule="atLeast"/>
        <w:jc w:val="both"/>
      </w:pPr>
      <w:r>
        <w:rPr>
          <w:sz w:val="28"/>
          <w:szCs w:val="28"/>
        </w:rPr>
        <w:t>3 Дома культуры: в настоящее время в наличии 1, следует построить (реконструировать) 2 объекта.</w:t>
      </w:r>
    </w:p>
    <w:p w:rsidR="00DF1D3D" w:rsidRDefault="00DF1D3D" w:rsidP="00193C57">
      <w:pPr>
        <w:pStyle w:val="a5"/>
        <w:numPr>
          <w:ilvl w:val="0"/>
          <w:numId w:val="38"/>
        </w:numPr>
        <w:suppressAutoHyphens/>
        <w:autoSpaceDN w:val="0"/>
        <w:spacing w:before="0" w:beforeAutospacing="0" w:after="0" w:line="330" w:lineRule="atLeast"/>
        <w:jc w:val="both"/>
      </w:pPr>
      <w:r>
        <w:rPr>
          <w:sz w:val="28"/>
          <w:szCs w:val="28"/>
        </w:rPr>
        <w:t xml:space="preserve">2 </w:t>
      </w:r>
      <w:proofErr w:type="gramStart"/>
      <w:r>
        <w:rPr>
          <w:sz w:val="28"/>
          <w:szCs w:val="28"/>
        </w:rPr>
        <w:t>городских</w:t>
      </w:r>
      <w:proofErr w:type="gramEnd"/>
      <w:r>
        <w:rPr>
          <w:sz w:val="28"/>
          <w:szCs w:val="28"/>
        </w:rPr>
        <w:t xml:space="preserve"> парка культуры и отдыха: в настоящее время в наличии 1, следует создать дополнительно 1 парк культуры и отдыха.</w:t>
      </w:r>
    </w:p>
    <w:p w:rsidR="00DF1D3D" w:rsidRDefault="00DF1D3D" w:rsidP="00193C57">
      <w:pPr>
        <w:pStyle w:val="a5"/>
        <w:numPr>
          <w:ilvl w:val="0"/>
          <w:numId w:val="7"/>
        </w:numPr>
        <w:suppressAutoHyphens/>
        <w:autoSpaceDN w:val="0"/>
        <w:spacing w:before="0" w:beforeAutospacing="0" w:after="0" w:line="330" w:lineRule="atLeast"/>
      </w:pPr>
      <w:r>
        <w:rPr>
          <w:b/>
          <w:sz w:val="28"/>
          <w:szCs w:val="28"/>
        </w:rPr>
        <w:t>в области физической культуры и массового спорта:</w:t>
      </w:r>
    </w:p>
    <w:p w:rsidR="00DF1D3D" w:rsidRDefault="00DF1D3D" w:rsidP="00193C57">
      <w:pPr>
        <w:pStyle w:val="a5"/>
        <w:numPr>
          <w:ilvl w:val="0"/>
          <w:numId w:val="40"/>
        </w:numPr>
        <w:suppressAutoHyphens/>
        <w:autoSpaceDN w:val="0"/>
        <w:spacing w:before="0" w:beforeAutospacing="0" w:after="0" w:line="330" w:lineRule="atLeast"/>
        <w:jc w:val="both"/>
      </w:pPr>
      <w:r>
        <w:rPr>
          <w:sz w:val="28"/>
          <w:szCs w:val="28"/>
        </w:rPr>
        <w:t>Спортивные залы с общей площадью 23.5 т</w:t>
      </w:r>
      <w:proofErr w:type="gramStart"/>
      <w:r>
        <w:rPr>
          <w:sz w:val="28"/>
          <w:szCs w:val="28"/>
        </w:rPr>
        <w:t>.м</w:t>
      </w:r>
      <w:proofErr w:type="gramEnd"/>
      <w:r>
        <w:rPr>
          <w:sz w:val="28"/>
          <w:szCs w:val="28"/>
        </w:rPr>
        <w:t>²: в настоящее время общая площадь спортивных залов составляет 8.8 т.м², следует построить дополнительно 14.7 т.м².</w:t>
      </w:r>
    </w:p>
    <w:p w:rsidR="00DF1D3D" w:rsidRDefault="00DF1D3D" w:rsidP="00193C57">
      <w:pPr>
        <w:pStyle w:val="a5"/>
        <w:numPr>
          <w:ilvl w:val="0"/>
          <w:numId w:val="40"/>
        </w:numPr>
        <w:suppressAutoHyphens/>
        <w:autoSpaceDN w:val="0"/>
        <w:spacing w:before="0" w:beforeAutospacing="0" w:after="0" w:line="330" w:lineRule="atLeast"/>
        <w:jc w:val="both"/>
      </w:pPr>
      <w:r>
        <w:rPr>
          <w:sz w:val="28"/>
          <w:szCs w:val="28"/>
        </w:rPr>
        <w:t>Плоскостные сооружения с общей площадь. 131.0 т</w:t>
      </w:r>
      <w:proofErr w:type="gramStart"/>
      <w:r>
        <w:rPr>
          <w:sz w:val="28"/>
          <w:szCs w:val="28"/>
        </w:rPr>
        <w:t>.м</w:t>
      </w:r>
      <w:proofErr w:type="gramEnd"/>
      <w:r>
        <w:rPr>
          <w:sz w:val="28"/>
          <w:szCs w:val="28"/>
        </w:rPr>
        <w:t>²: в настоящее место в наличии 66.5 т.м², следует создать 64.5 т.м².</w:t>
      </w:r>
    </w:p>
    <w:p w:rsidR="00DF1D3D" w:rsidRDefault="00DF1D3D" w:rsidP="00DF1D3D">
      <w:pPr>
        <w:pStyle w:val="a5"/>
        <w:spacing w:before="0" w:after="0" w:line="330" w:lineRule="atLeast"/>
        <w:ind w:left="1788"/>
        <w:jc w:val="both"/>
        <w:rPr>
          <w:sz w:val="28"/>
          <w:szCs w:val="28"/>
        </w:rPr>
      </w:pPr>
    </w:p>
    <w:p w:rsidR="00DF1D3D" w:rsidRDefault="00DF1D3D" w:rsidP="00DF1D3D">
      <w:pPr>
        <w:pStyle w:val="a5"/>
        <w:shd w:val="clear" w:color="auto" w:fill="FFFFFF"/>
        <w:spacing w:before="0" w:after="150"/>
        <w:ind w:firstLine="708"/>
        <w:jc w:val="both"/>
      </w:pPr>
      <w:r>
        <w:rPr>
          <w:color w:val="333333"/>
          <w:sz w:val="28"/>
          <w:szCs w:val="28"/>
        </w:rPr>
        <w:t>В таблице № 8 представлен перечень мероприятий с указанием местоположения, технико-экономических параметров, сроков реализации и ответственных исполнителей.</w:t>
      </w:r>
    </w:p>
    <w:p w:rsidR="00DF1D3D" w:rsidRDefault="00DF1D3D" w:rsidP="00DF1D3D">
      <w:pPr>
        <w:pStyle w:val="a5"/>
        <w:shd w:val="clear" w:color="auto" w:fill="FFFFFF"/>
        <w:spacing w:before="0" w:after="0"/>
        <w:ind w:firstLine="708"/>
        <w:jc w:val="both"/>
        <w:rPr>
          <w:color w:val="333333"/>
          <w:sz w:val="28"/>
          <w:szCs w:val="28"/>
        </w:rPr>
      </w:pPr>
    </w:p>
    <w:p w:rsidR="00A620D1" w:rsidRDefault="00A620D1" w:rsidP="00DF1D3D">
      <w:pPr>
        <w:pStyle w:val="a5"/>
        <w:shd w:val="clear" w:color="auto" w:fill="FFFFFF"/>
        <w:spacing w:before="0" w:after="0"/>
        <w:ind w:firstLine="708"/>
        <w:jc w:val="both"/>
        <w:rPr>
          <w:color w:val="333333"/>
          <w:sz w:val="28"/>
          <w:szCs w:val="28"/>
        </w:rPr>
      </w:pPr>
    </w:p>
    <w:p w:rsidR="00A620D1" w:rsidRDefault="00A620D1" w:rsidP="00DF1D3D">
      <w:pPr>
        <w:pStyle w:val="a5"/>
        <w:shd w:val="clear" w:color="auto" w:fill="FFFFFF"/>
        <w:spacing w:before="0" w:after="0"/>
        <w:ind w:firstLine="708"/>
        <w:jc w:val="both"/>
        <w:rPr>
          <w:color w:val="333333"/>
          <w:sz w:val="28"/>
          <w:szCs w:val="28"/>
        </w:rPr>
      </w:pPr>
    </w:p>
    <w:p w:rsidR="00A620D1" w:rsidRDefault="00A620D1" w:rsidP="00DF1D3D">
      <w:pPr>
        <w:pStyle w:val="a5"/>
        <w:shd w:val="clear" w:color="auto" w:fill="FFFFFF"/>
        <w:spacing w:before="0" w:after="0"/>
        <w:ind w:firstLine="708"/>
        <w:jc w:val="both"/>
        <w:rPr>
          <w:color w:val="333333"/>
          <w:sz w:val="28"/>
          <w:szCs w:val="28"/>
        </w:rPr>
      </w:pPr>
    </w:p>
    <w:p w:rsidR="00A620D1" w:rsidRDefault="00A620D1" w:rsidP="00DF1D3D">
      <w:pPr>
        <w:pStyle w:val="a5"/>
        <w:shd w:val="clear" w:color="auto" w:fill="FFFFFF"/>
        <w:spacing w:before="0" w:after="0"/>
        <w:ind w:firstLine="708"/>
        <w:jc w:val="both"/>
        <w:rPr>
          <w:color w:val="333333"/>
          <w:sz w:val="28"/>
          <w:szCs w:val="28"/>
        </w:rPr>
      </w:pPr>
    </w:p>
    <w:p w:rsidR="00A620D1" w:rsidRDefault="00A620D1" w:rsidP="00DF1D3D">
      <w:pPr>
        <w:pStyle w:val="a5"/>
        <w:shd w:val="clear" w:color="auto" w:fill="FFFFFF"/>
        <w:spacing w:before="0" w:after="0"/>
        <w:ind w:firstLine="708"/>
        <w:jc w:val="both"/>
        <w:rPr>
          <w:color w:val="333333"/>
          <w:sz w:val="28"/>
          <w:szCs w:val="28"/>
        </w:rPr>
      </w:pPr>
    </w:p>
    <w:p w:rsidR="00DF1D3D" w:rsidRDefault="00DF1D3D" w:rsidP="00DF1D3D">
      <w:pPr>
        <w:pStyle w:val="a5"/>
        <w:shd w:val="clear" w:color="auto" w:fill="FFFFFF"/>
        <w:spacing w:before="0" w:after="0"/>
        <w:ind w:firstLine="708"/>
        <w:jc w:val="right"/>
      </w:pPr>
      <w:r>
        <w:rPr>
          <w:color w:val="333333"/>
        </w:rPr>
        <w:lastRenderedPageBreak/>
        <w:t>Т</w:t>
      </w:r>
      <w:r w:rsidR="00A620D1">
        <w:rPr>
          <w:color w:val="333333"/>
        </w:rPr>
        <w:t>а</w:t>
      </w:r>
      <w:r>
        <w:rPr>
          <w:color w:val="333333"/>
        </w:rPr>
        <w:t>блица № 8</w:t>
      </w:r>
    </w:p>
    <w:p w:rsidR="00DF1D3D" w:rsidRDefault="00DF1D3D" w:rsidP="00DF1D3D">
      <w:pPr>
        <w:pStyle w:val="a5"/>
        <w:shd w:val="clear" w:color="auto" w:fill="FFFFFF"/>
        <w:spacing w:before="0" w:after="0"/>
        <w:jc w:val="center"/>
        <w:rPr>
          <w:b/>
          <w:color w:val="333333"/>
        </w:rPr>
      </w:pPr>
      <w:r>
        <w:rPr>
          <w:b/>
          <w:color w:val="333333"/>
        </w:rPr>
        <w:t>Перечень мероприятий (инвестиционных проектов) по проектированию, строительству и реконструкции объектов социальной инфраструктуры городского поселения город Лиски</w:t>
      </w:r>
    </w:p>
    <w:p w:rsidR="00A620D1" w:rsidRDefault="00A620D1" w:rsidP="00DF1D3D">
      <w:pPr>
        <w:pStyle w:val="a5"/>
        <w:shd w:val="clear" w:color="auto" w:fill="FFFFFF"/>
        <w:spacing w:before="0" w:after="0"/>
        <w:jc w:val="center"/>
      </w:pPr>
    </w:p>
    <w:tbl>
      <w:tblPr>
        <w:tblW w:w="9576" w:type="dxa"/>
        <w:tblInd w:w="-108" w:type="dxa"/>
        <w:tblLayout w:type="fixed"/>
        <w:tblCellMar>
          <w:left w:w="10" w:type="dxa"/>
          <w:right w:w="10" w:type="dxa"/>
        </w:tblCellMar>
        <w:tblLook w:val="04A0"/>
      </w:tblPr>
      <w:tblGrid>
        <w:gridCol w:w="512"/>
        <w:gridCol w:w="7"/>
        <w:gridCol w:w="2317"/>
        <w:gridCol w:w="6"/>
        <w:gridCol w:w="1726"/>
        <w:gridCol w:w="7"/>
        <w:gridCol w:w="1634"/>
        <w:gridCol w:w="1216"/>
        <w:gridCol w:w="2151"/>
      </w:tblGrid>
      <w:tr w:rsidR="00DF1D3D" w:rsidTr="00DF1D3D">
        <w:trPr>
          <w:trHeight w:val="281"/>
        </w:trPr>
        <w:tc>
          <w:tcPr>
            <w:tcW w:w="518"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w:t>
            </w:r>
          </w:p>
        </w:tc>
        <w:tc>
          <w:tcPr>
            <w:tcW w:w="2322" w:type="dxa"/>
            <w:gridSpan w:val="2"/>
            <w:vMerge w:val="restart"/>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Наименование мероприятия (инвестиционного проекта)</w:t>
            </w:r>
          </w:p>
        </w:tc>
        <w:tc>
          <w:tcPr>
            <w:tcW w:w="1725" w:type="dxa"/>
            <w:vMerge w:val="restart"/>
            <w:tcBorders>
              <w:top w:val="single" w:sz="4" w:space="0" w:color="00000A"/>
              <w:left w:val="single" w:sz="4" w:space="0" w:color="auto"/>
              <w:bottom w:val="single" w:sz="4" w:space="0" w:color="00000A"/>
              <w:right w:val="single" w:sz="4" w:space="0" w:color="auto"/>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Местоположение</w:t>
            </w:r>
          </w:p>
        </w:tc>
        <w:tc>
          <w:tcPr>
            <w:tcW w:w="1640" w:type="dxa"/>
            <w:gridSpan w:val="2"/>
            <w:vMerge w:val="restart"/>
            <w:tcBorders>
              <w:top w:val="single" w:sz="4" w:space="0" w:color="00000A"/>
              <w:left w:val="single" w:sz="4" w:space="0" w:color="auto"/>
              <w:bottom w:val="single" w:sz="4" w:space="0" w:color="00000A"/>
              <w:right w:val="single" w:sz="4" w:space="0" w:color="auto"/>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Технико-экономические параметры</w:t>
            </w:r>
          </w:p>
        </w:tc>
        <w:tc>
          <w:tcPr>
            <w:tcW w:w="1215" w:type="dxa"/>
            <w:vMerge w:val="restart"/>
            <w:tcBorders>
              <w:top w:val="single" w:sz="4" w:space="0" w:color="00000A"/>
              <w:left w:val="single" w:sz="4" w:space="0" w:color="auto"/>
              <w:bottom w:val="single" w:sz="4" w:space="0" w:color="00000A"/>
              <w:right w:val="single" w:sz="4" w:space="0" w:color="auto"/>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Сроки реализации</w:t>
            </w:r>
          </w:p>
        </w:tc>
        <w:tc>
          <w:tcPr>
            <w:tcW w:w="2150" w:type="dxa"/>
            <w:vMerge w:val="restart"/>
            <w:tcBorders>
              <w:top w:val="single" w:sz="4" w:space="0" w:color="00000A"/>
              <w:left w:val="single" w:sz="4" w:space="0" w:color="auto"/>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Ответственный исполнитель</w:t>
            </w:r>
          </w:p>
        </w:tc>
      </w:tr>
      <w:tr w:rsidR="00DF1D3D" w:rsidTr="00DF1D3D">
        <w:trPr>
          <w:trHeight w:val="979"/>
        </w:trPr>
        <w:tc>
          <w:tcPr>
            <w:tcW w:w="11893" w:type="dxa"/>
            <w:gridSpan w:val="2"/>
            <w:vMerge/>
            <w:tcBorders>
              <w:top w:val="single" w:sz="4" w:space="0" w:color="00000A"/>
              <w:left w:val="single" w:sz="4" w:space="0" w:color="00000A"/>
              <w:bottom w:val="single" w:sz="4" w:space="0" w:color="00000A"/>
              <w:right w:val="single" w:sz="4" w:space="0" w:color="00000A"/>
            </w:tcBorders>
            <w:vAlign w:val="center"/>
            <w:hideMark/>
          </w:tcPr>
          <w:p w:rsidR="00DF1D3D" w:rsidRDefault="00DF1D3D">
            <w:pPr>
              <w:widowControl/>
              <w:suppressAutoHyphens w:val="0"/>
              <w:rPr>
                <w:kern w:val="3"/>
              </w:rPr>
            </w:pPr>
          </w:p>
        </w:tc>
        <w:tc>
          <w:tcPr>
            <w:tcW w:w="4060" w:type="dxa"/>
            <w:gridSpan w:val="2"/>
            <w:vMerge/>
            <w:tcBorders>
              <w:top w:val="single" w:sz="4" w:space="0" w:color="00000A"/>
              <w:left w:val="single" w:sz="4" w:space="0" w:color="00000A"/>
              <w:bottom w:val="single" w:sz="4" w:space="0" w:color="00000A"/>
              <w:right w:val="single" w:sz="4" w:space="0" w:color="auto"/>
            </w:tcBorders>
            <w:vAlign w:val="center"/>
            <w:hideMark/>
          </w:tcPr>
          <w:p w:rsidR="00DF1D3D" w:rsidRDefault="00DF1D3D">
            <w:pPr>
              <w:widowControl/>
              <w:suppressAutoHyphens w:val="0"/>
              <w:rPr>
                <w:kern w:val="3"/>
              </w:rPr>
            </w:pPr>
          </w:p>
        </w:tc>
        <w:tc>
          <w:tcPr>
            <w:tcW w:w="1725" w:type="dxa"/>
            <w:vMerge/>
            <w:tcBorders>
              <w:top w:val="single" w:sz="4" w:space="0" w:color="00000A"/>
              <w:left w:val="single" w:sz="4" w:space="0" w:color="auto"/>
              <w:bottom w:val="single" w:sz="4" w:space="0" w:color="00000A"/>
              <w:right w:val="single" w:sz="4" w:space="0" w:color="auto"/>
            </w:tcBorders>
            <w:vAlign w:val="center"/>
            <w:hideMark/>
          </w:tcPr>
          <w:p w:rsidR="00DF1D3D" w:rsidRDefault="00DF1D3D">
            <w:pPr>
              <w:widowControl/>
              <w:suppressAutoHyphens w:val="0"/>
              <w:rPr>
                <w:kern w:val="3"/>
              </w:rPr>
            </w:pPr>
          </w:p>
        </w:tc>
        <w:tc>
          <w:tcPr>
            <w:tcW w:w="3273" w:type="dxa"/>
            <w:gridSpan w:val="2"/>
            <w:vMerge/>
            <w:tcBorders>
              <w:top w:val="single" w:sz="4" w:space="0" w:color="00000A"/>
              <w:left w:val="single" w:sz="4" w:space="0" w:color="auto"/>
              <w:bottom w:val="single" w:sz="4" w:space="0" w:color="00000A"/>
              <w:right w:val="single" w:sz="4" w:space="0" w:color="auto"/>
            </w:tcBorders>
            <w:vAlign w:val="center"/>
            <w:hideMark/>
          </w:tcPr>
          <w:p w:rsidR="00DF1D3D" w:rsidRDefault="00DF1D3D">
            <w:pPr>
              <w:widowControl/>
              <w:suppressAutoHyphens w:val="0"/>
              <w:rPr>
                <w:kern w:val="3"/>
              </w:rPr>
            </w:pPr>
          </w:p>
        </w:tc>
        <w:tc>
          <w:tcPr>
            <w:tcW w:w="1215" w:type="dxa"/>
            <w:vMerge/>
            <w:tcBorders>
              <w:top w:val="single" w:sz="4" w:space="0" w:color="00000A"/>
              <w:left w:val="single" w:sz="4" w:space="0" w:color="auto"/>
              <w:bottom w:val="single" w:sz="4" w:space="0" w:color="00000A"/>
              <w:right w:val="single" w:sz="4" w:space="0" w:color="auto"/>
            </w:tcBorders>
            <w:vAlign w:val="center"/>
            <w:hideMark/>
          </w:tcPr>
          <w:p w:rsidR="00DF1D3D" w:rsidRDefault="00DF1D3D">
            <w:pPr>
              <w:widowControl/>
              <w:suppressAutoHyphens w:val="0"/>
              <w:rPr>
                <w:kern w:val="3"/>
              </w:rPr>
            </w:pPr>
          </w:p>
        </w:tc>
        <w:tc>
          <w:tcPr>
            <w:tcW w:w="2150" w:type="dxa"/>
            <w:vMerge/>
            <w:tcBorders>
              <w:top w:val="single" w:sz="4" w:space="0" w:color="00000A"/>
              <w:left w:val="single" w:sz="4" w:space="0" w:color="auto"/>
              <w:bottom w:val="single" w:sz="4" w:space="0" w:color="00000A"/>
              <w:right w:val="single" w:sz="4" w:space="0" w:color="00000A"/>
            </w:tcBorders>
            <w:vAlign w:val="center"/>
            <w:hideMark/>
          </w:tcPr>
          <w:p w:rsidR="00DF1D3D" w:rsidRDefault="00DF1D3D">
            <w:pPr>
              <w:widowControl/>
              <w:suppressAutoHyphens w:val="0"/>
              <w:rPr>
                <w:kern w:val="3"/>
              </w:rPr>
            </w:pPr>
          </w:p>
        </w:tc>
      </w:tr>
      <w:tr w:rsidR="00DF1D3D" w:rsidTr="00DF1D3D">
        <w:trPr>
          <w:trHeight w:val="255"/>
        </w:trPr>
        <w:tc>
          <w:tcPr>
            <w:tcW w:w="9570" w:type="dxa"/>
            <w:gridSpan w:val="9"/>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rsidP="00193C57">
            <w:pPr>
              <w:pStyle w:val="Standard"/>
              <w:numPr>
                <w:ilvl w:val="1"/>
                <w:numId w:val="17"/>
              </w:num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Образование</w:t>
            </w:r>
          </w:p>
        </w:tc>
      </w:tr>
      <w:tr w:rsidR="00DF1D3D" w:rsidTr="00DF1D3D">
        <w:trPr>
          <w:trHeight w:val="255"/>
        </w:trPr>
        <w:tc>
          <w:tcPr>
            <w:tcW w:w="511"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2323" w:type="dxa"/>
            <w:gridSpan w:val="2"/>
            <w:tcBorders>
              <w:top w:val="single" w:sz="4" w:space="0" w:color="00000A"/>
              <w:left w:val="single" w:sz="4" w:space="0" w:color="auto"/>
              <w:bottom w:val="single" w:sz="4" w:space="0" w:color="00000A"/>
              <w:right w:val="single" w:sz="4" w:space="0" w:color="00000A"/>
            </w:tcBorders>
            <w:shd w:val="clear" w:color="auto" w:fill="FFFFFF"/>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Реконструкция МКОУ СОШ № 10</w:t>
            </w:r>
          </w:p>
        </w:tc>
        <w:tc>
          <w:tcPr>
            <w:tcW w:w="1738" w:type="dxa"/>
            <w:gridSpan w:val="3"/>
            <w:tcBorders>
              <w:top w:val="single" w:sz="4" w:space="0" w:color="00000A"/>
              <w:left w:val="single" w:sz="4" w:space="0" w:color="auto"/>
              <w:bottom w:val="single" w:sz="4" w:space="0" w:color="00000A"/>
              <w:right w:val="single" w:sz="4" w:space="0" w:color="00000A"/>
            </w:tcBorders>
            <w:shd w:val="clear" w:color="auto" w:fill="FFFFFF"/>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hAnsi="Times New Roman" w:cs="Times New Roman"/>
              </w:rPr>
              <w:t>ул. Трудовые резервы, 60</w:t>
            </w:r>
          </w:p>
        </w:tc>
        <w:tc>
          <w:tcPr>
            <w:tcW w:w="1633" w:type="dxa"/>
            <w:tcBorders>
              <w:top w:val="single" w:sz="4" w:space="0" w:color="00000A"/>
              <w:left w:val="single" w:sz="4" w:space="0" w:color="auto"/>
              <w:bottom w:val="single" w:sz="4" w:space="0" w:color="00000A"/>
              <w:right w:val="single" w:sz="4" w:space="0" w:color="00000A"/>
            </w:tcBorders>
            <w:shd w:val="clear" w:color="auto" w:fill="FFFFFF"/>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Пристройка 12 кабинетов</w:t>
            </w:r>
          </w:p>
        </w:tc>
        <w:tc>
          <w:tcPr>
            <w:tcW w:w="1215" w:type="dxa"/>
            <w:tcBorders>
              <w:top w:val="single" w:sz="4" w:space="0" w:color="00000A"/>
              <w:left w:val="single" w:sz="4" w:space="0" w:color="auto"/>
              <w:bottom w:val="single" w:sz="4" w:space="0" w:color="00000A"/>
              <w:right w:val="single" w:sz="4" w:space="0" w:color="00000A"/>
            </w:tcBorders>
            <w:shd w:val="clear" w:color="auto" w:fill="FFFFFF"/>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2018</w:t>
            </w:r>
          </w:p>
        </w:tc>
        <w:tc>
          <w:tcPr>
            <w:tcW w:w="2150" w:type="dxa"/>
            <w:tcBorders>
              <w:top w:val="single" w:sz="4" w:space="0" w:color="00000A"/>
              <w:left w:val="single" w:sz="4" w:space="0" w:color="auto"/>
              <w:bottom w:val="single" w:sz="4" w:space="0" w:color="00000A"/>
              <w:right w:val="single" w:sz="4" w:space="0" w:color="00000A"/>
            </w:tcBorders>
            <w:shd w:val="clear" w:color="auto" w:fill="FFFFFF"/>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 xml:space="preserve">Администрация </w:t>
            </w:r>
            <w:r>
              <w:rPr>
                <w:rFonts w:ascii="Times New Roman" w:eastAsia="Times New Roman" w:hAnsi="Times New Roman" w:cs="Times New Roman"/>
                <w:sz w:val="20"/>
                <w:szCs w:val="20"/>
              </w:rPr>
              <w:t xml:space="preserve">Лискинского </w:t>
            </w:r>
            <w:r>
              <w:rPr>
                <w:rFonts w:ascii="Times New Roman" w:hAnsi="Times New Roman" w:cs="Times New Roman"/>
                <w:sz w:val="20"/>
                <w:szCs w:val="20"/>
              </w:rPr>
              <w:t>муниципального района</w:t>
            </w:r>
          </w:p>
        </w:tc>
      </w:tr>
      <w:tr w:rsidR="00DF1D3D" w:rsidTr="00DF1D3D">
        <w:trPr>
          <w:trHeight w:val="255"/>
        </w:trPr>
        <w:tc>
          <w:tcPr>
            <w:tcW w:w="9570" w:type="dxa"/>
            <w:gridSpan w:val="9"/>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 К</w:t>
            </w:r>
            <w:r>
              <w:rPr>
                <w:rFonts w:ascii="Times New Roman" w:eastAsia="Times New Roman" w:hAnsi="Times New Roman" w:cs="Times New Roman"/>
                <w:color w:val="22272F"/>
                <w:sz w:val="20"/>
                <w:szCs w:val="20"/>
              </w:rPr>
              <w:t>ультура</w:t>
            </w:r>
          </w:p>
        </w:tc>
      </w:tr>
      <w:tr w:rsidR="00DF1D3D" w:rsidTr="00DF1D3D">
        <w:trPr>
          <w:trHeight w:val="630"/>
        </w:trPr>
        <w:tc>
          <w:tcPr>
            <w:tcW w:w="518" w:type="dxa"/>
            <w:gridSpan w:val="2"/>
            <w:tcBorders>
              <w:top w:val="nil"/>
              <w:left w:val="single" w:sz="4" w:space="0" w:color="00000A"/>
              <w:bottom w:val="single" w:sz="4" w:space="0" w:color="00000A"/>
              <w:right w:val="single" w:sz="4" w:space="0" w:color="auto"/>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2.1</w:t>
            </w:r>
          </w:p>
        </w:tc>
        <w:tc>
          <w:tcPr>
            <w:tcW w:w="2322" w:type="dxa"/>
            <w:gridSpan w:val="2"/>
            <w:tcBorders>
              <w:top w:val="nil"/>
              <w:left w:val="single" w:sz="4" w:space="0" w:color="auto"/>
              <w:bottom w:val="single" w:sz="4" w:space="0" w:color="00000A"/>
              <w:right w:val="single" w:sz="4" w:space="0" w:color="auto"/>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Реконструкция (создание филиалов) библиотеки</w:t>
            </w:r>
          </w:p>
        </w:tc>
        <w:tc>
          <w:tcPr>
            <w:tcW w:w="1725" w:type="dxa"/>
            <w:tcBorders>
              <w:top w:val="nil"/>
              <w:left w:val="single" w:sz="4" w:space="0" w:color="auto"/>
              <w:bottom w:val="single" w:sz="4" w:space="0" w:color="00000A"/>
              <w:right w:val="single" w:sz="4" w:space="0" w:color="auto"/>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В различных частях города</w:t>
            </w:r>
          </w:p>
        </w:tc>
        <w:tc>
          <w:tcPr>
            <w:tcW w:w="1640" w:type="dxa"/>
            <w:gridSpan w:val="2"/>
            <w:tcBorders>
              <w:top w:val="nil"/>
              <w:left w:val="single" w:sz="4" w:space="0" w:color="auto"/>
              <w:bottom w:val="single" w:sz="4" w:space="0" w:color="00000A"/>
              <w:right w:val="single" w:sz="4" w:space="0" w:color="auto"/>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4 объекта</w:t>
            </w:r>
          </w:p>
        </w:tc>
        <w:tc>
          <w:tcPr>
            <w:tcW w:w="1215" w:type="dxa"/>
            <w:tcBorders>
              <w:top w:val="nil"/>
              <w:left w:val="single" w:sz="4" w:space="0" w:color="auto"/>
              <w:bottom w:val="single" w:sz="4" w:space="0" w:color="00000A"/>
              <w:right w:val="single" w:sz="4" w:space="0" w:color="auto"/>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2018-2029</w:t>
            </w:r>
          </w:p>
        </w:tc>
        <w:tc>
          <w:tcPr>
            <w:tcW w:w="2150" w:type="dxa"/>
            <w:tcBorders>
              <w:top w:val="nil"/>
              <w:left w:val="single" w:sz="4" w:space="0" w:color="auto"/>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Администрация Лискинского муниципального района</w:t>
            </w:r>
          </w:p>
        </w:tc>
      </w:tr>
      <w:tr w:rsidR="00DF1D3D" w:rsidTr="00DF1D3D">
        <w:trPr>
          <w:trHeight w:val="945"/>
        </w:trPr>
        <w:tc>
          <w:tcPr>
            <w:tcW w:w="518" w:type="dxa"/>
            <w:gridSpan w:val="2"/>
            <w:tcBorders>
              <w:top w:val="nil"/>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2.2</w:t>
            </w:r>
          </w:p>
        </w:tc>
        <w:tc>
          <w:tcPr>
            <w:tcW w:w="2322" w:type="dxa"/>
            <w:gridSpan w:val="2"/>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Строительство (реконструкция) объекта «Дом культуры»</w:t>
            </w:r>
          </w:p>
        </w:tc>
        <w:tc>
          <w:tcPr>
            <w:tcW w:w="1725"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В соответствии с корректировкой Генерального плана</w:t>
            </w:r>
          </w:p>
        </w:tc>
        <w:tc>
          <w:tcPr>
            <w:tcW w:w="1640" w:type="dxa"/>
            <w:gridSpan w:val="2"/>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2 объекта</w:t>
            </w:r>
          </w:p>
        </w:tc>
        <w:tc>
          <w:tcPr>
            <w:tcW w:w="1215"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2018-2029</w:t>
            </w:r>
          </w:p>
        </w:tc>
        <w:tc>
          <w:tcPr>
            <w:tcW w:w="2150"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Администрация городского поселения город Лиски</w:t>
            </w:r>
          </w:p>
        </w:tc>
      </w:tr>
      <w:tr w:rsidR="00DF1D3D" w:rsidTr="00DF1D3D">
        <w:trPr>
          <w:trHeight w:val="945"/>
        </w:trPr>
        <w:tc>
          <w:tcPr>
            <w:tcW w:w="518" w:type="dxa"/>
            <w:gridSpan w:val="2"/>
            <w:tcBorders>
              <w:top w:val="nil"/>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2.3</w:t>
            </w:r>
          </w:p>
        </w:tc>
        <w:tc>
          <w:tcPr>
            <w:tcW w:w="2322" w:type="dxa"/>
            <w:gridSpan w:val="2"/>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(реконструкция) объекта «Городской парк культуры и отдыха»</w:t>
            </w:r>
          </w:p>
        </w:tc>
        <w:tc>
          <w:tcPr>
            <w:tcW w:w="1725"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 соответствии с корректировкой Генерального плана</w:t>
            </w:r>
          </w:p>
        </w:tc>
        <w:tc>
          <w:tcPr>
            <w:tcW w:w="1640" w:type="dxa"/>
            <w:gridSpan w:val="2"/>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 объект</w:t>
            </w:r>
          </w:p>
        </w:tc>
        <w:tc>
          <w:tcPr>
            <w:tcW w:w="1215"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2022-2029</w:t>
            </w:r>
          </w:p>
        </w:tc>
        <w:tc>
          <w:tcPr>
            <w:tcW w:w="2150"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Администрация городского поселения город Лиски</w:t>
            </w:r>
          </w:p>
        </w:tc>
      </w:tr>
      <w:tr w:rsidR="00DF1D3D" w:rsidTr="00DF1D3D">
        <w:trPr>
          <w:trHeight w:val="352"/>
        </w:trPr>
        <w:tc>
          <w:tcPr>
            <w:tcW w:w="9570" w:type="dxa"/>
            <w:gridSpan w:val="9"/>
            <w:tcBorders>
              <w:top w:val="nil"/>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3. Ф</w:t>
            </w:r>
            <w:r>
              <w:rPr>
                <w:rFonts w:ascii="Times New Roman" w:eastAsia="Times New Roman" w:hAnsi="Times New Roman" w:cs="Times New Roman"/>
                <w:bCs/>
                <w:color w:val="22272F"/>
                <w:sz w:val="20"/>
                <w:szCs w:val="20"/>
              </w:rPr>
              <w:t>изическая культура и массовый спорт</w:t>
            </w:r>
          </w:p>
        </w:tc>
      </w:tr>
      <w:tr w:rsidR="00DF1D3D" w:rsidTr="00DF1D3D">
        <w:trPr>
          <w:trHeight w:val="945"/>
        </w:trPr>
        <w:tc>
          <w:tcPr>
            <w:tcW w:w="518" w:type="dxa"/>
            <w:gridSpan w:val="2"/>
            <w:tcBorders>
              <w:top w:val="nil"/>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3.1</w:t>
            </w:r>
          </w:p>
        </w:tc>
        <w:tc>
          <w:tcPr>
            <w:tcW w:w="2322" w:type="dxa"/>
            <w:gridSpan w:val="2"/>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Проектирование и строительство спортивных залов</w:t>
            </w:r>
          </w:p>
        </w:tc>
        <w:tc>
          <w:tcPr>
            <w:tcW w:w="1725"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В соответствии с корректировкой Генерального плана</w:t>
            </w:r>
          </w:p>
        </w:tc>
        <w:tc>
          <w:tcPr>
            <w:tcW w:w="1640" w:type="dxa"/>
            <w:gridSpan w:val="2"/>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14.7 т</w:t>
            </w:r>
            <w:proofErr w:type="gramStart"/>
            <w:r>
              <w:rPr>
                <w:rFonts w:ascii="Times New Roman" w:eastAsia="Times New Roman" w:hAnsi="Times New Roman" w:cs="Times New Roman"/>
                <w:sz w:val="20"/>
                <w:szCs w:val="20"/>
              </w:rPr>
              <w:t>.м</w:t>
            </w:r>
            <w:proofErr w:type="gramEnd"/>
            <w:r>
              <w:rPr>
                <w:rFonts w:ascii="Times New Roman" w:eastAsia="Times New Roman" w:hAnsi="Times New Roman" w:cs="Times New Roman"/>
                <w:sz w:val="20"/>
                <w:szCs w:val="20"/>
              </w:rPr>
              <w:t>²</w:t>
            </w:r>
          </w:p>
        </w:tc>
        <w:tc>
          <w:tcPr>
            <w:tcW w:w="1215"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2019-2020</w:t>
            </w:r>
          </w:p>
        </w:tc>
        <w:tc>
          <w:tcPr>
            <w:tcW w:w="2150" w:type="dxa"/>
            <w:tcBorders>
              <w:top w:val="nil"/>
              <w:left w:val="nil"/>
              <w:bottom w:val="single" w:sz="4" w:space="0" w:color="00000A"/>
              <w:right w:val="single" w:sz="4" w:space="0" w:color="00000A"/>
            </w:tcBorders>
            <w:tcMar>
              <w:top w:w="0" w:type="dxa"/>
              <w:left w:w="108" w:type="dxa"/>
              <w:bottom w:w="0" w:type="dxa"/>
              <w:right w:w="108" w:type="dxa"/>
            </w:tcMar>
            <w:hideMark/>
          </w:tcPr>
          <w:p w:rsidR="00DF1D3D" w:rsidRDefault="00DF1D3D">
            <w:pPr>
              <w:pStyle w:val="Standard"/>
              <w:jc w:val="center"/>
              <w:rPr>
                <w:rFonts w:ascii="Times New Roman" w:hAnsi="Times New Roman" w:cs="Times New Roman"/>
                <w:sz w:val="20"/>
                <w:szCs w:val="20"/>
              </w:rPr>
            </w:pPr>
            <w:r>
              <w:rPr>
                <w:rFonts w:ascii="Times New Roman" w:hAnsi="Times New Roman" w:cs="Times New Roman"/>
                <w:sz w:val="20"/>
                <w:szCs w:val="20"/>
              </w:rPr>
              <w:t xml:space="preserve">Администрация </w:t>
            </w:r>
            <w:r>
              <w:rPr>
                <w:rFonts w:ascii="Times New Roman" w:eastAsia="Times New Roman" w:hAnsi="Times New Roman" w:cs="Times New Roman"/>
                <w:sz w:val="20"/>
                <w:szCs w:val="20"/>
              </w:rPr>
              <w:t xml:space="preserve">Лискинского </w:t>
            </w:r>
            <w:r>
              <w:rPr>
                <w:rFonts w:ascii="Times New Roman" w:hAnsi="Times New Roman" w:cs="Times New Roman"/>
                <w:sz w:val="20"/>
                <w:szCs w:val="20"/>
              </w:rPr>
              <w:t>муниципального района</w:t>
            </w:r>
          </w:p>
        </w:tc>
      </w:tr>
      <w:tr w:rsidR="00DF1D3D" w:rsidTr="00DF1D3D">
        <w:trPr>
          <w:trHeight w:val="945"/>
        </w:trPr>
        <w:tc>
          <w:tcPr>
            <w:tcW w:w="518" w:type="dxa"/>
            <w:gridSpan w:val="2"/>
            <w:tcBorders>
              <w:top w:val="nil"/>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3.2.</w:t>
            </w:r>
          </w:p>
        </w:tc>
        <w:tc>
          <w:tcPr>
            <w:tcW w:w="2322" w:type="dxa"/>
            <w:gridSpan w:val="2"/>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Проектирование и строительство плоскостных сооружений</w:t>
            </w:r>
          </w:p>
        </w:tc>
        <w:tc>
          <w:tcPr>
            <w:tcW w:w="1725"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jc w:val="center"/>
            </w:pPr>
            <w:r>
              <w:rPr>
                <w:rFonts w:ascii="Times New Roman" w:eastAsia="Times New Roman" w:hAnsi="Times New Roman" w:cs="Times New Roman"/>
                <w:sz w:val="20"/>
                <w:szCs w:val="20"/>
              </w:rPr>
              <w:t>В различных частях города</w:t>
            </w:r>
          </w:p>
        </w:tc>
        <w:tc>
          <w:tcPr>
            <w:tcW w:w="1640" w:type="dxa"/>
            <w:gridSpan w:val="2"/>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64.5 т. м</w:t>
            </w:r>
            <w:proofErr w:type="gramStart"/>
            <w:r>
              <w:rPr>
                <w:rFonts w:ascii="Times New Roman" w:eastAsia="Times New Roman" w:hAnsi="Times New Roman" w:cs="Times New Roman"/>
                <w:sz w:val="20"/>
                <w:szCs w:val="20"/>
                <w:vertAlign w:val="superscript"/>
              </w:rPr>
              <w:t>2</w:t>
            </w:r>
            <w:proofErr w:type="gramEnd"/>
          </w:p>
        </w:tc>
        <w:tc>
          <w:tcPr>
            <w:tcW w:w="1215"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DF1D3D" w:rsidRDefault="00DF1D3D">
            <w:pPr>
              <w:pStyle w:val="Standard"/>
              <w:spacing w:after="0" w:line="240" w:lineRule="auto"/>
              <w:jc w:val="center"/>
            </w:pPr>
            <w:r>
              <w:rPr>
                <w:rFonts w:ascii="Times New Roman" w:eastAsia="Times New Roman" w:hAnsi="Times New Roman" w:cs="Times New Roman"/>
                <w:sz w:val="20"/>
                <w:szCs w:val="20"/>
              </w:rPr>
              <w:t>2018-2029</w:t>
            </w:r>
          </w:p>
        </w:tc>
        <w:tc>
          <w:tcPr>
            <w:tcW w:w="2150"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hideMark/>
          </w:tcPr>
          <w:p w:rsidR="00DF1D3D" w:rsidRDefault="00DF1D3D">
            <w:pPr>
              <w:pStyle w:val="Standard"/>
              <w:jc w:val="center"/>
            </w:pPr>
            <w:r>
              <w:rPr>
                <w:rFonts w:ascii="Times New Roman" w:eastAsia="Times New Roman" w:hAnsi="Times New Roman" w:cs="Times New Roman"/>
                <w:sz w:val="20"/>
                <w:szCs w:val="20"/>
              </w:rPr>
              <w:t>Администрация городского поселения город Лиски</w:t>
            </w:r>
          </w:p>
        </w:tc>
      </w:tr>
    </w:tbl>
    <w:p w:rsidR="00DF1D3D" w:rsidRDefault="00DF1D3D" w:rsidP="00DF1D3D">
      <w:pPr>
        <w:pStyle w:val="a5"/>
        <w:shd w:val="clear" w:color="auto" w:fill="FFFFFF"/>
        <w:spacing w:before="0" w:after="150" w:line="330" w:lineRule="atLeast"/>
        <w:ind w:firstLine="708"/>
        <w:jc w:val="right"/>
        <w:rPr>
          <w:color w:val="333333"/>
          <w:kern w:val="3"/>
          <w:sz w:val="28"/>
          <w:szCs w:val="28"/>
        </w:rPr>
      </w:pPr>
    </w:p>
    <w:p w:rsidR="00DF1D3D" w:rsidRDefault="00DF1D3D" w:rsidP="00DF1D3D">
      <w:pPr>
        <w:pStyle w:val="aa"/>
        <w:ind w:firstLine="708"/>
        <w:jc w:val="both"/>
      </w:pPr>
      <w:r>
        <w:rPr>
          <w:rFonts w:ascii="Times New Roman" w:hAnsi="Times New Roman" w:cs="Times New Roman"/>
          <w:sz w:val="28"/>
          <w:szCs w:val="28"/>
        </w:rPr>
        <w:t>Приведенные выше мероприятия позволят довести до нормативных значений количество объектов социальной инфраструктуры. Указанные пределы достижения поставленных задач являются целевыми показателями Программы.</w:t>
      </w:r>
    </w:p>
    <w:p w:rsidR="00DF1D3D" w:rsidRDefault="00DF1D3D" w:rsidP="00DF1D3D">
      <w:pPr>
        <w:pStyle w:val="a5"/>
        <w:spacing w:before="0" w:after="0" w:line="330" w:lineRule="atLeast"/>
        <w:ind w:firstLine="708"/>
        <w:jc w:val="both"/>
      </w:pPr>
      <w:proofErr w:type="gramStart"/>
      <w:r>
        <w:rPr>
          <w:sz w:val="28"/>
          <w:szCs w:val="28"/>
        </w:rPr>
        <w:t xml:space="preserve">В целях достижения расчетного уровня обеспеченности населения городского поселения город Лиски услугами в сфере социальной инфраструктуры, настоящей Программой предлагается скорректировать (сформировать новые) программы, действующие в области культуры, а также физической культуры и массового спорта с включением для исполнения в </w:t>
      </w:r>
      <w:r>
        <w:rPr>
          <w:sz w:val="28"/>
          <w:szCs w:val="28"/>
        </w:rPr>
        <w:lastRenderedPageBreak/>
        <w:t>срок до 2029 года в муниципальные программы мероприятий по созданию новых объектов, указанных выше.</w:t>
      </w:r>
      <w:proofErr w:type="gramEnd"/>
    </w:p>
    <w:p w:rsidR="00DF1D3D" w:rsidRDefault="00DF1D3D" w:rsidP="00DF1D3D">
      <w:pPr>
        <w:pStyle w:val="aa"/>
        <w:jc w:val="both"/>
        <w:rPr>
          <w:rFonts w:ascii="Times New Roman" w:hAnsi="Times New Roman" w:cs="Times New Roman"/>
          <w:sz w:val="28"/>
          <w:szCs w:val="28"/>
        </w:rPr>
      </w:pPr>
    </w:p>
    <w:p w:rsidR="00DF1D3D" w:rsidRDefault="00DF1D3D" w:rsidP="00DF1D3D">
      <w:pPr>
        <w:pStyle w:val="2"/>
        <w:rPr>
          <w:rFonts w:ascii="Cambria" w:hAnsi="Cambria" w:cs="Times New Roman"/>
          <w:sz w:val="26"/>
          <w:szCs w:val="26"/>
        </w:rPr>
      </w:pPr>
      <w:bookmarkStart w:id="27" w:name="_Toc496601740"/>
      <w:bookmarkStart w:id="28" w:name="_Toc494894076"/>
      <w:bookmarkStart w:id="29" w:name="_Toc494713787"/>
      <w:r>
        <w:rPr>
          <w:rFonts w:ascii="Times New Roman" w:hAnsi="Times New Roman"/>
          <w:color w:val="00000A"/>
          <w:szCs w:val="28"/>
        </w:rPr>
        <w:t>6.1. Эффективность мероприятий по развитию сети объектов социальной инфраструктуры</w:t>
      </w:r>
      <w:bookmarkEnd w:id="27"/>
      <w:bookmarkEnd w:id="28"/>
      <w:bookmarkEnd w:id="29"/>
    </w:p>
    <w:p w:rsidR="00DF1D3D" w:rsidRDefault="00DF1D3D" w:rsidP="00DF1D3D">
      <w:pPr>
        <w:pStyle w:val="Standard"/>
        <w:spacing w:after="0" w:line="240" w:lineRule="auto"/>
        <w:ind w:firstLine="708"/>
        <w:jc w:val="both"/>
      </w:pPr>
      <w:r>
        <w:rPr>
          <w:rFonts w:ascii="Times New Roman" w:hAnsi="Times New Roman" w:cs="Times New Roman"/>
          <w:sz w:val="28"/>
          <w:szCs w:val="28"/>
        </w:rPr>
        <w:t>Эффективность вложений в строительство (реконструкцию) объектов социальной инфраструктуры представляет собой сумму бюджетного, социального и экономического эффекта с учетом эксплуатационных расходов.</w:t>
      </w:r>
    </w:p>
    <w:p w:rsidR="00DF1D3D" w:rsidRDefault="00DF1D3D" w:rsidP="00DF1D3D">
      <w:pPr>
        <w:pStyle w:val="Standard"/>
        <w:spacing w:after="0" w:line="240" w:lineRule="auto"/>
        <w:ind w:firstLine="708"/>
        <w:jc w:val="both"/>
      </w:pPr>
      <w:r>
        <w:rPr>
          <w:rFonts w:ascii="Times New Roman" w:hAnsi="Times New Roman" w:cs="Times New Roman"/>
          <w:b/>
          <w:sz w:val="28"/>
          <w:szCs w:val="28"/>
        </w:rPr>
        <w:t>Бюджетная эффективность</w:t>
      </w:r>
      <w:r>
        <w:rPr>
          <w:rFonts w:ascii="Times New Roman" w:hAnsi="Times New Roman" w:cs="Times New Roman"/>
          <w:sz w:val="28"/>
          <w:szCs w:val="28"/>
        </w:rPr>
        <w:t xml:space="preserve"> характеризует влияние результатов осуществления инвестиционного проекта на доходы и расходы соответствующего бюджета. </w:t>
      </w:r>
      <w:r>
        <w:rPr>
          <w:rFonts w:ascii="Times New Roman" w:eastAsia="Calibri" w:hAnsi="Times New Roman" w:cs="Times New Roman"/>
          <w:sz w:val="28"/>
          <w:szCs w:val="28"/>
        </w:rPr>
        <w:t>Доходы бюджета, связанные с реализацией инвестиционны</w:t>
      </w:r>
      <w:r>
        <w:rPr>
          <w:rFonts w:ascii="Times New Roman" w:hAnsi="Times New Roman" w:cs="Times New Roman"/>
          <w:sz w:val="28"/>
          <w:szCs w:val="28"/>
        </w:rPr>
        <w:t xml:space="preserve">х проектов, формируются за счет </w:t>
      </w:r>
      <w:r>
        <w:rPr>
          <w:rFonts w:ascii="Times New Roman" w:eastAsia="Calibri" w:hAnsi="Times New Roman" w:cs="Times New Roman"/>
          <w:sz w:val="28"/>
          <w:szCs w:val="28"/>
        </w:rPr>
        <w:t>налоговых платежей, сборов, пошлин и отчислений, установленных действующим законодательством</w:t>
      </w:r>
      <w:r>
        <w:rPr>
          <w:rFonts w:ascii="Times New Roman" w:hAnsi="Times New Roman" w:cs="Times New Roman"/>
          <w:sz w:val="28"/>
          <w:szCs w:val="28"/>
        </w:rPr>
        <w:t xml:space="preserve"> и </w:t>
      </w:r>
      <w:r>
        <w:rPr>
          <w:rFonts w:ascii="Times New Roman" w:eastAsia="Calibri" w:hAnsi="Times New Roman" w:cs="Times New Roman"/>
          <w:sz w:val="28"/>
          <w:szCs w:val="28"/>
        </w:rPr>
        <w:t>прочих поступлений в бюджет</w:t>
      </w:r>
      <w:r>
        <w:rPr>
          <w:rFonts w:ascii="Times New Roman" w:hAnsi="Times New Roman" w:cs="Times New Roman"/>
          <w:sz w:val="28"/>
          <w:szCs w:val="28"/>
        </w:rPr>
        <w:t>ы всех уровней,</w:t>
      </w:r>
      <w:r>
        <w:rPr>
          <w:rFonts w:ascii="Times New Roman" w:eastAsia="Calibri" w:hAnsi="Times New Roman" w:cs="Times New Roman"/>
          <w:sz w:val="28"/>
          <w:szCs w:val="28"/>
        </w:rPr>
        <w:t xml:space="preserve"> связанных с осуществлением коммерческой деятельности и получением соответствующих доходов при реализации инвестиционного проекта.</w:t>
      </w:r>
    </w:p>
    <w:p w:rsidR="00DF1D3D" w:rsidRDefault="00DF1D3D" w:rsidP="00DF1D3D">
      <w:pPr>
        <w:pStyle w:val="Standard"/>
        <w:spacing w:after="0" w:line="240" w:lineRule="auto"/>
        <w:ind w:firstLine="708"/>
        <w:jc w:val="both"/>
      </w:pPr>
      <w:r>
        <w:rPr>
          <w:rFonts w:ascii="Times New Roman" w:eastAsia="Calibri" w:hAnsi="Times New Roman" w:cs="Times New Roman"/>
          <w:sz w:val="28"/>
          <w:szCs w:val="28"/>
        </w:rPr>
        <w:t>Налоговые поступления в бюджет рассчитываются в соответствии с действующим законодательством по утвержденным ставкам, нормативам отчислений налогов в бюджет от соответствующей налогооблагаемой базы по видам налогов:</w:t>
      </w:r>
    </w:p>
    <w:p w:rsidR="00DF1D3D" w:rsidRDefault="00DF1D3D" w:rsidP="00193C57">
      <w:pPr>
        <w:pStyle w:val="Standard"/>
        <w:numPr>
          <w:ilvl w:val="0"/>
          <w:numId w:val="3"/>
        </w:numPr>
        <w:spacing w:after="0" w:line="240" w:lineRule="auto"/>
        <w:jc w:val="both"/>
      </w:pPr>
      <w:r>
        <w:rPr>
          <w:rFonts w:ascii="Times New Roman" w:eastAsia="Calibri" w:hAnsi="Times New Roman" w:cs="Times New Roman"/>
          <w:sz w:val="28"/>
          <w:szCs w:val="28"/>
        </w:rPr>
        <w:t>налог на добавленную</w:t>
      </w:r>
      <w:r>
        <w:rPr>
          <w:rFonts w:ascii="Times New Roman" w:hAnsi="Times New Roman" w:cs="Times New Roman"/>
          <w:sz w:val="28"/>
          <w:szCs w:val="28"/>
        </w:rPr>
        <w:t xml:space="preserve"> стоимость;</w:t>
      </w:r>
    </w:p>
    <w:p w:rsidR="00DF1D3D" w:rsidRDefault="00DF1D3D" w:rsidP="00193C57">
      <w:pPr>
        <w:pStyle w:val="Standard"/>
        <w:numPr>
          <w:ilvl w:val="0"/>
          <w:numId w:val="3"/>
        </w:numPr>
        <w:spacing w:after="0" w:line="240" w:lineRule="auto"/>
        <w:jc w:val="both"/>
      </w:pPr>
      <w:r>
        <w:rPr>
          <w:rFonts w:ascii="Times New Roman" w:eastAsia="Calibri" w:hAnsi="Times New Roman" w:cs="Times New Roman"/>
          <w:sz w:val="28"/>
          <w:szCs w:val="28"/>
        </w:rPr>
        <w:t>налог на прибыль</w:t>
      </w:r>
      <w:r>
        <w:rPr>
          <w:rFonts w:ascii="Times New Roman" w:hAnsi="Times New Roman" w:cs="Times New Roman"/>
          <w:sz w:val="28"/>
          <w:szCs w:val="28"/>
        </w:rPr>
        <w:t>;</w:t>
      </w:r>
    </w:p>
    <w:p w:rsidR="00DF1D3D" w:rsidRDefault="00DF1D3D" w:rsidP="00193C57">
      <w:pPr>
        <w:pStyle w:val="Standard"/>
        <w:numPr>
          <w:ilvl w:val="0"/>
          <w:numId w:val="3"/>
        </w:numPr>
        <w:spacing w:after="0" w:line="240" w:lineRule="auto"/>
        <w:jc w:val="both"/>
      </w:pPr>
      <w:r>
        <w:rPr>
          <w:rFonts w:ascii="Times New Roman" w:eastAsia="Calibri" w:hAnsi="Times New Roman" w:cs="Times New Roman"/>
          <w:sz w:val="28"/>
          <w:szCs w:val="28"/>
        </w:rPr>
        <w:t>налог на имущество</w:t>
      </w:r>
      <w:r>
        <w:rPr>
          <w:rFonts w:ascii="Times New Roman" w:hAnsi="Times New Roman" w:cs="Times New Roman"/>
          <w:sz w:val="28"/>
          <w:szCs w:val="28"/>
        </w:rPr>
        <w:t>;</w:t>
      </w:r>
    </w:p>
    <w:p w:rsidR="00DF1D3D" w:rsidRDefault="00DF1D3D" w:rsidP="00193C57">
      <w:pPr>
        <w:pStyle w:val="Standard"/>
        <w:numPr>
          <w:ilvl w:val="0"/>
          <w:numId w:val="3"/>
        </w:numPr>
        <w:spacing w:after="0" w:line="240" w:lineRule="auto"/>
        <w:jc w:val="both"/>
      </w:pPr>
      <w:r>
        <w:rPr>
          <w:rFonts w:ascii="Times New Roman" w:eastAsia="Calibri" w:hAnsi="Times New Roman" w:cs="Times New Roman"/>
          <w:sz w:val="28"/>
          <w:szCs w:val="28"/>
        </w:rPr>
        <w:t>земельный налог</w:t>
      </w:r>
      <w:r>
        <w:rPr>
          <w:rFonts w:ascii="Times New Roman" w:hAnsi="Times New Roman" w:cs="Times New Roman"/>
          <w:sz w:val="28"/>
          <w:szCs w:val="28"/>
        </w:rPr>
        <w:t>;</w:t>
      </w:r>
    </w:p>
    <w:p w:rsidR="00DF1D3D" w:rsidRDefault="00DF1D3D" w:rsidP="00193C57">
      <w:pPr>
        <w:pStyle w:val="Standard"/>
        <w:numPr>
          <w:ilvl w:val="0"/>
          <w:numId w:val="3"/>
        </w:numPr>
        <w:spacing w:after="0" w:line="240" w:lineRule="auto"/>
        <w:jc w:val="both"/>
      </w:pPr>
      <w:r>
        <w:rPr>
          <w:rFonts w:ascii="Times New Roman" w:eastAsia="Calibri" w:hAnsi="Times New Roman" w:cs="Times New Roman"/>
          <w:sz w:val="28"/>
          <w:szCs w:val="28"/>
        </w:rPr>
        <w:t>единый социальный налог</w:t>
      </w:r>
      <w:r>
        <w:rPr>
          <w:rFonts w:ascii="Times New Roman" w:hAnsi="Times New Roman" w:cs="Times New Roman"/>
          <w:sz w:val="28"/>
          <w:szCs w:val="28"/>
        </w:rPr>
        <w:t>;</w:t>
      </w:r>
    </w:p>
    <w:p w:rsidR="00DF1D3D" w:rsidRDefault="00DF1D3D" w:rsidP="00193C57">
      <w:pPr>
        <w:pStyle w:val="Standard"/>
        <w:numPr>
          <w:ilvl w:val="0"/>
          <w:numId w:val="3"/>
        </w:numPr>
        <w:spacing w:after="0" w:line="240" w:lineRule="auto"/>
        <w:jc w:val="both"/>
      </w:pPr>
      <w:r>
        <w:rPr>
          <w:rFonts w:ascii="Times New Roman" w:eastAsia="Calibri" w:hAnsi="Times New Roman" w:cs="Times New Roman"/>
          <w:sz w:val="28"/>
          <w:szCs w:val="28"/>
        </w:rPr>
        <w:t>транспортный налог</w:t>
      </w:r>
      <w:r>
        <w:rPr>
          <w:rFonts w:ascii="Times New Roman" w:hAnsi="Times New Roman" w:cs="Times New Roman"/>
          <w:sz w:val="28"/>
          <w:szCs w:val="28"/>
        </w:rPr>
        <w:t>;</w:t>
      </w:r>
    </w:p>
    <w:p w:rsidR="00DF1D3D" w:rsidRDefault="00DF1D3D" w:rsidP="00193C57">
      <w:pPr>
        <w:pStyle w:val="Standard"/>
        <w:numPr>
          <w:ilvl w:val="0"/>
          <w:numId w:val="3"/>
        </w:numPr>
        <w:spacing w:after="0" w:line="240" w:lineRule="auto"/>
        <w:jc w:val="both"/>
      </w:pPr>
      <w:r>
        <w:rPr>
          <w:rFonts w:ascii="Times New Roman" w:hAnsi="Times New Roman" w:cs="Times New Roman"/>
          <w:sz w:val="28"/>
          <w:szCs w:val="28"/>
        </w:rPr>
        <w:t>водный налог;</w:t>
      </w:r>
    </w:p>
    <w:p w:rsidR="00DF1D3D" w:rsidRDefault="00DF1D3D" w:rsidP="00DF1D3D">
      <w:pPr>
        <w:pStyle w:val="Standard"/>
        <w:spacing w:after="0" w:line="240" w:lineRule="auto"/>
        <w:ind w:firstLine="708"/>
        <w:jc w:val="both"/>
      </w:pPr>
      <w:r>
        <w:rPr>
          <w:rFonts w:ascii="Times New Roman" w:hAnsi="Times New Roman" w:cs="Times New Roman"/>
          <w:b/>
          <w:sz w:val="28"/>
          <w:szCs w:val="28"/>
        </w:rPr>
        <w:t>Социальная эффективность</w:t>
      </w:r>
      <w:r>
        <w:rPr>
          <w:rFonts w:ascii="Times New Roman" w:hAnsi="Times New Roman" w:cs="Times New Roman"/>
          <w:sz w:val="28"/>
          <w:szCs w:val="28"/>
        </w:rPr>
        <w:t xml:space="preserve"> – это положительные социально-экономические последствия осуществления инвестиционного проекта для муниципального образования.</w:t>
      </w:r>
    </w:p>
    <w:p w:rsidR="00DF1D3D" w:rsidRDefault="00DF1D3D" w:rsidP="00DF1D3D">
      <w:pPr>
        <w:pStyle w:val="Standard"/>
        <w:spacing w:after="0" w:line="240" w:lineRule="auto"/>
        <w:ind w:firstLine="708"/>
        <w:jc w:val="both"/>
      </w:pPr>
      <w:r>
        <w:rPr>
          <w:rFonts w:ascii="Times New Roman" w:hAnsi="Times New Roman" w:cs="Times New Roman"/>
          <w:sz w:val="28"/>
          <w:szCs w:val="28"/>
        </w:rPr>
        <w:t>Положительные социальные эффекты, связанные с реализацией инвестиционных проектов классифицируются следующим образом:</w:t>
      </w:r>
    </w:p>
    <w:p w:rsidR="00DF1D3D" w:rsidRDefault="00DF1D3D" w:rsidP="00193C57">
      <w:pPr>
        <w:pStyle w:val="a8"/>
        <w:numPr>
          <w:ilvl w:val="0"/>
          <w:numId w:val="5"/>
        </w:numPr>
        <w:suppressAutoHyphens/>
        <w:autoSpaceDN w:val="0"/>
        <w:contextualSpacing w:val="0"/>
        <w:jc w:val="both"/>
      </w:pPr>
      <w:r>
        <w:rPr>
          <w:sz w:val="28"/>
          <w:szCs w:val="28"/>
        </w:rPr>
        <w:t>повышение уровня занятости населения;</w:t>
      </w:r>
    </w:p>
    <w:p w:rsidR="00DF1D3D" w:rsidRDefault="00DF1D3D" w:rsidP="00193C57">
      <w:pPr>
        <w:pStyle w:val="a8"/>
        <w:numPr>
          <w:ilvl w:val="0"/>
          <w:numId w:val="5"/>
        </w:numPr>
        <w:suppressAutoHyphens/>
        <w:autoSpaceDN w:val="0"/>
        <w:contextualSpacing w:val="0"/>
        <w:jc w:val="both"/>
      </w:pPr>
      <w:r>
        <w:rPr>
          <w:sz w:val="28"/>
          <w:szCs w:val="28"/>
        </w:rPr>
        <w:t>сохранение здоровья и увеличение продолжительности жизни;</w:t>
      </w:r>
    </w:p>
    <w:p w:rsidR="00DF1D3D" w:rsidRDefault="00DF1D3D" w:rsidP="00193C57">
      <w:pPr>
        <w:pStyle w:val="a8"/>
        <w:numPr>
          <w:ilvl w:val="0"/>
          <w:numId w:val="5"/>
        </w:numPr>
        <w:suppressAutoHyphens/>
        <w:autoSpaceDN w:val="0"/>
        <w:contextualSpacing w:val="0"/>
        <w:jc w:val="both"/>
      </w:pPr>
      <w:r>
        <w:rPr>
          <w:sz w:val="28"/>
          <w:szCs w:val="28"/>
        </w:rPr>
        <w:t>повышение образовательного уровня населения;</w:t>
      </w:r>
    </w:p>
    <w:p w:rsidR="00DF1D3D" w:rsidRDefault="00DF1D3D" w:rsidP="00193C57">
      <w:pPr>
        <w:pStyle w:val="a8"/>
        <w:numPr>
          <w:ilvl w:val="0"/>
          <w:numId w:val="5"/>
        </w:numPr>
        <w:suppressAutoHyphens/>
        <w:autoSpaceDN w:val="0"/>
        <w:contextualSpacing w:val="0"/>
        <w:jc w:val="both"/>
      </w:pPr>
      <w:r>
        <w:rPr>
          <w:sz w:val="28"/>
          <w:szCs w:val="28"/>
        </w:rPr>
        <w:t>повышение культурного уровня населения;</w:t>
      </w:r>
    </w:p>
    <w:p w:rsidR="00DF1D3D" w:rsidRDefault="00DF1D3D" w:rsidP="00193C57">
      <w:pPr>
        <w:pStyle w:val="a8"/>
        <w:numPr>
          <w:ilvl w:val="0"/>
          <w:numId w:val="5"/>
        </w:numPr>
        <w:suppressAutoHyphens/>
        <w:autoSpaceDN w:val="0"/>
        <w:contextualSpacing w:val="0"/>
        <w:jc w:val="both"/>
      </w:pPr>
      <w:r>
        <w:rPr>
          <w:sz w:val="28"/>
          <w:szCs w:val="28"/>
        </w:rPr>
        <w:t>обеспечение социальной защиты отдельных категорий граждан;</w:t>
      </w:r>
    </w:p>
    <w:p w:rsidR="00DF1D3D" w:rsidRDefault="00DF1D3D" w:rsidP="00193C57">
      <w:pPr>
        <w:pStyle w:val="a8"/>
        <w:numPr>
          <w:ilvl w:val="0"/>
          <w:numId w:val="5"/>
        </w:numPr>
        <w:suppressAutoHyphens/>
        <w:autoSpaceDN w:val="0"/>
        <w:contextualSpacing w:val="0"/>
        <w:jc w:val="both"/>
      </w:pPr>
      <w:r>
        <w:rPr>
          <w:sz w:val="28"/>
          <w:szCs w:val="28"/>
        </w:rPr>
        <w:t>повышение социальной активности населения и обеспечение социальной стабильности в регионе и др.;</w:t>
      </w:r>
    </w:p>
    <w:p w:rsidR="00DF1D3D" w:rsidRDefault="00DF1D3D" w:rsidP="00193C57">
      <w:pPr>
        <w:pStyle w:val="a8"/>
        <w:numPr>
          <w:ilvl w:val="0"/>
          <w:numId w:val="5"/>
        </w:numPr>
        <w:suppressAutoHyphens/>
        <w:autoSpaceDN w:val="0"/>
        <w:contextualSpacing w:val="0"/>
        <w:jc w:val="both"/>
      </w:pPr>
      <w:r>
        <w:rPr>
          <w:sz w:val="28"/>
          <w:szCs w:val="28"/>
        </w:rPr>
        <w:t>улучшение экономической обстановки.</w:t>
      </w:r>
    </w:p>
    <w:p w:rsidR="00DF1D3D" w:rsidRDefault="00DF1D3D" w:rsidP="00DF1D3D">
      <w:pPr>
        <w:pStyle w:val="Standard"/>
        <w:spacing w:after="0" w:line="240" w:lineRule="auto"/>
        <w:ind w:firstLine="708"/>
        <w:jc w:val="both"/>
      </w:pPr>
      <w:r>
        <w:rPr>
          <w:rFonts w:ascii="Times New Roman" w:hAnsi="Times New Roman" w:cs="Times New Roman"/>
          <w:b/>
          <w:sz w:val="28"/>
          <w:szCs w:val="28"/>
        </w:rPr>
        <w:t>Экономическая эффективность</w:t>
      </w:r>
      <w:r>
        <w:rPr>
          <w:rFonts w:ascii="Times New Roman" w:hAnsi="Times New Roman" w:cs="Times New Roman"/>
          <w:sz w:val="28"/>
          <w:szCs w:val="28"/>
        </w:rPr>
        <w:t xml:space="preserve"> капитальных вложений определяется отношением годового прироста чистой продукции к вызвавшим его вложениям:</w:t>
      </w:r>
    </w:p>
    <w:p w:rsidR="00DF1D3D" w:rsidRDefault="00DF1D3D" w:rsidP="00DF1D3D">
      <w:pPr>
        <w:pStyle w:val="Standard"/>
        <w:jc w:val="center"/>
      </w:pPr>
      <w:r>
        <w:rPr>
          <w:noProof/>
        </w:rPr>
        <w:lastRenderedPageBreak/>
        <w:drawing>
          <wp:inline distT="0" distB="0" distL="0" distR="0">
            <wp:extent cx="716280" cy="388620"/>
            <wp:effectExtent l="0" t="0" r="7620" b="0"/>
            <wp:docPr id="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9" cstate="print">
                      <a:lum bright="-50000"/>
                    </a:blip>
                    <a:srcRect/>
                    <a:stretch>
                      <a:fillRect/>
                    </a:stretch>
                  </pic:blipFill>
                  <pic:spPr bwMode="auto">
                    <a:xfrm>
                      <a:off x="0" y="0"/>
                      <a:ext cx="716280" cy="388620"/>
                    </a:xfrm>
                    <a:prstGeom prst="rect">
                      <a:avLst/>
                    </a:prstGeom>
                    <a:noFill/>
                    <a:ln w="9525">
                      <a:noFill/>
                      <a:miter lim="800000"/>
                      <a:headEnd/>
                      <a:tailEnd/>
                    </a:ln>
                  </pic:spPr>
                </pic:pic>
              </a:graphicData>
            </a:graphic>
          </wp:inline>
        </w:drawing>
      </w:r>
    </w:p>
    <w:p w:rsidR="00DF1D3D" w:rsidRDefault="00DF1D3D" w:rsidP="00DF1D3D">
      <w:pPr>
        <w:pStyle w:val="Standard"/>
        <w:ind w:firstLine="708"/>
        <w:jc w:val="both"/>
      </w:pPr>
      <w:r>
        <w:rPr>
          <w:rFonts w:ascii="Times New Roman" w:eastAsia="Calibri" w:hAnsi="Times New Roman" w:cs="Times New Roman"/>
          <w:sz w:val="28"/>
          <w:szCs w:val="28"/>
        </w:rPr>
        <w:t>В таблице №9приведен сводный расчет эффективности мероприятий Программы.</w:t>
      </w:r>
    </w:p>
    <w:p w:rsidR="00DF1D3D" w:rsidRDefault="00DF1D3D" w:rsidP="00DF1D3D">
      <w:pPr>
        <w:pStyle w:val="aa"/>
        <w:ind w:firstLine="567"/>
        <w:jc w:val="both"/>
      </w:pPr>
    </w:p>
    <w:p w:rsidR="00DF1D3D" w:rsidRDefault="00DF1D3D" w:rsidP="00DF1D3D">
      <w:pPr>
        <w:pStyle w:val="aa"/>
        <w:ind w:firstLine="567"/>
        <w:jc w:val="right"/>
      </w:pPr>
      <w:r>
        <w:rPr>
          <w:rFonts w:ascii="Times New Roman" w:hAnsi="Times New Roman" w:cs="Times New Roman"/>
          <w:sz w:val="24"/>
          <w:szCs w:val="24"/>
        </w:rPr>
        <w:t>Таблица № 9</w:t>
      </w:r>
    </w:p>
    <w:p w:rsidR="00DF1D3D" w:rsidRDefault="00DF1D3D" w:rsidP="00DF1D3D">
      <w:pPr>
        <w:pStyle w:val="aa"/>
        <w:jc w:val="center"/>
        <w:rPr>
          <w:rFonts w:ascii="Times New Roman" w:eastAsia="Calibri" w:hAnsi="Times New Roman" w:cs="Times New Roman"/>
          <w:b/>
          <w:sz w:val="24"/>
          <w:szCs w:val="24"/>
        </w:rPr>
      </w:pPr>
      <w:r>
        <w:rPr>
          <w:rFonts w:ascii="Times New Roman" w:eastAsia="Calibri" w:hAnsi="Times New Roman" w:cs="Times New Roman"/>
          <w:b/>
          <w:sz w:val="24"/>
          <w:szCs w:val="24"/>
        </w:rPr>
        <w:t>Сводный расчет эффективности мероприятий Программы</w:t>
      </w:r>
    </w:p>
    <w:tbl>
      <w:tblPr>
        <w:tblW w:w="5000" w:type="pct"/>
        <w:tblLook w:val="04A0"/>
      </w:tblPr>
      <w:tblGrid>
        <w:gridCol w:w="2269"/>
        <w:gridCol w:w="1044"/>
        <w:gridCol w:w="1043"/>
        <w:gridCol w:w="1043"/>
        <w:gridCol w:w="1043"/>
        <w:gridCol w:w="1043"/>
        <w:gridCol w:w="1043"/>
        <w:gridCol w:w="1043"/>
      </w:tblGrid>
      <w:tr w:rsidR="00DF1D3D" w:rsidTr="00DF1D3D">
        <w:trPr>
          <w:trHeight w:val="630"/>
        </w:trPr>
        <w:tc>
          <w:tcPr>
            <w:tcW w:w="1185" w:type="pct"/>
            <w:tcBorders>
              <w:top w:val="single" w:sz="4" w:space="0" w:color="000000"/>
              <w:left w:val="single" w:sz="4" w:space="0" w:color="000000"/>
              <w:bottom w:val="single" w:sz="4" w:space="0" w:color="000000"/>
              <w:right w:val="single" w:sz="4" w:space="0" w:color="000000"/>
            </w:tcBorders>
            <w:vAlign w:val="center"/>
            <w:hideMark/>
          </w:tcPr>
          <w:p w:rsidR="00DF1D3D" w:rsidRDefault="00DF1D3D">
            <w:pPr>
              <w:widowControl/>
              <w:suppressAutoHyphens w:val="0"/>
              <w:autoSpaceDN w:val="0"/>
              <w:jc w:val="center"/>
              <w:rPr>
                <w:rFonts w:eastAsia="Times New Roman"/>
                <w:kern w:val="0"/>
                <w:sz w:val="18"/>
                <w:szCs w:val="18"/>
              </w:rPr>
            </w:pPr>
            <w:r>
              <w:rPr>
                <w:rFonts w:eastAsia="Times New Roman"/>
                <w:kern w:val="0"/>
                <w:sz w:val="18"/>
                <w:szCs w:val="18"/>
              </w:rPr>
              <w:t>Наименование</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widowControl/>
              <w:suppressAutoHyphens w:val="0"/>
              <w:autoSpaceDN w:val="0"/>
              <w:jc w:val="center"/>
              <w:rPr>
                <w:rFonts w:eastAsia="Times New Roman"/>
                <w:kern w:val="0"/>
                <w:sz w:val="18"/>
                <w:szCs w:val="18"/>
              </w:rPr>
            </w:pPr>
            <w:r>
              <w:rPr>
                <w:rFonts w:eastAsia="Times New Roman"/>
                <w:kern w:val="0"/>
                <w:sz w:val="18"/>
                <w:szCs w:val="18"/>
              </w:rPr>
              <w:t>2018</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widowControl/>
              <w:suppressAutoHyphens w:val="0"/>
              <w:autoSpaceDN w:val="0"/>
              <w:jc w:val="center"/>
              <w:rPr>
                <w:rFonts w:eastAsia="Times New Roman"/>
                <w:kern w:val="0"/>
                <w:sz w:val="18"/>
                <w:szCs w:val="18"/>
              </w:rPr>
            </w:pPr>
            <w:r>
              <w:rPr>
                <w:rFonts w:eastAsia="Times New Roman"/>
                <w:kern w:val="0"/>
                <w:sz w:val="18"/>
                <w:szCs w:val="18"/>
              </w:rPr>
              <w:t>2019</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widowControl/>
              <w:suppressAutoHyphens w:val="0"/>
              <w:autoSpaceDN w:val="0"/>
              <w:jc w:val="center"/>
              <w:rPr>
                <w:rFonts w:eastAsia="Times New Roman"/>
                <w:kern w:val="0"/>
                <w:sz w:val="18"/>
                <w:szCs w:val="18"/>
              </w:rPr>
            </w:pPr>
            <w:r>
              <w:rPr>
                <w:rFonts w:eastAsia="Times New Roman"/>
                <w:kern w:val="0"/>
                <w:sz w:val="18"/>
                <w:szCs w:val="18"/>
              </w:rPr>
              <w:t>2020</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widowControl/>
              <w:suppressAutoHyphens w:val="0"/>
              <w:autoSpaceDN w:val="0"/>
              <w:jc w:val="center"/>
              <w:rPr>
                <w:rFonts w:eastAsia="Times New Roman"/>
                <w:kern w:val="0"/>
                <w:sz w:val="18"/>
                <w:szCs w:val="18"/>
              </w:rPr>
            </w:pPr>
            <w:r>
              <w:rPr>
                <w:rFonts w:eastAsia="Times New Roman"/>
                <w:kern w:val="0"/>
                <w:sz w:val="18"/>
                <w:szCs w:val="18"/>
              </w:rPr>
              <w:t>2021</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widowControl/>
              <w:suppressAutoHyphens w:val="0"/>
              <w:autoSpaceDN w:val="0"/>
              <w:jc w:val="center"/>
              <w:rPr>
                <w:rFonts w:eastAsia="Times New Roman"/>
                <w:kern w:val="0"/>
                <w:sz w:val="18"/>
                <w:szCs w:val="18"/>
              </w:rPr>
            </w:pPr>
            <w:r>
              <w:rPr>
                <w:rFonts w:eastAsia="Times New Roman"/>
                <w:kern w:val="0"/>
                <w:sz w:val="18"/>
                <w:szCs w:val="18"/>
              </w:rPr>
              <w:t>2022</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widowControl/>
              <w:suppressAutoHyphens w:val="0"/>
              <w:autoSpaceDN w:val="0"/>
              <w:jc w:val="center"/>
              <w:rPr>
                <w:rFonts w:eastAsia="Times New Roman"/>
                <w:kern w:val="0"/>
                <w:sz w:val="18"/>
                <w:szCs w:val="18"/>
              </w:rPr>
            </w:pPr>
            <w:r>
              <w:rPr>
                <w:rFonts w:eastAsia="Times New Roman"/>
                <w:kern w:val="0"/>
                <w:sz w:val="18"/>
                <w:szCs w:val="18"/>
              </w:rPr>
              <w:t>2021-2029</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widowControl/>
              <w:suppressAutoHyphens w:val="0"/>
              <w:autoSpaceDN w:val="0"/>
              <w:jc w:val="center"/>
              <w:rPr>
                <w:rFonts w:eastAsia="Times New Roman"/>
                <w:kern w:val="0"/>
                <w:sz w:val="18"/>
                <w:szCs w:val="18"/>
              </w:rPr>
            </w:pPr>
            <w:r>
              <w:rPr>
                <w:rFonts w:eastAsia="Times New Roman"/>
                <w:kern w:val="0"/>
                <w:sz w:val="18"/>
                <w:szCs w:val="18"/>
              </w:rPr>
              <w:t>Итого</w:t>
            </w:r>
          </w:p>
        </w:tc>
      </w:tr>
      <w:tr w:rsidR="00DF1D3D" w:rsidTr="00DF1D3D">
        <w:trPr>
          <w:trHeight w:val="510"/>
        </w:trPr>
        <w:tc>
          <w:tcPr>
            <w:tcW w:w="1185" w:type="pct"/>
            <w:tcBorders>
              <w:top w:val="nil"/>
              <w:left w:val="single" w:sz="4" w:space="0" w:color="000000"/>
              <w:bottom w:val="single" w:sz="4" w:space="0" w:color="000000"/>
              <w:right w:val="single" w:sz="4" w:space="0" w:color="000000"/>
            </w:tcBorders>
            <w:vAlign w:val="center"/>
            <w:hideMark/>
          </w:tcPr>
          <w:p w:rsidR="00DF1D3D" w:rsidRDefault="00DF1D3D">
            <w:pPr>
              <w:widowControl/>
              <w:suppressAutoHyphens w:val="0"/>
              <w:autoSpaceDN w:val="0"/>
              <w:rPr>
                <w:rFonts w:eastAsia="Times New Roman"/>
                <w:kern w:val="0"/>
                <w:sz w:val="18"/>
                <w:szCs w:val="18"/>
              </w:rPr>
            </w:pPr>
            <w:r>
              <w:rPr>
                <w:rFonts w:eastAsia="Times New Roman"/>
                <w:kern w:val="0"/>
                <w:sz w:val="18"/>
                <w:szCs w:val="18"/>
              </w:rPr>
              <w:t>Бюджетная эффективность, тыс. руб.</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2019.72</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588.00</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868.00</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1302.00</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3150.00</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12460.00</w:t>
            </w:r>
          </w:p>
        </w:tc>
        <w:tc>
          <w:tcPr>
            <w:tcW w:w="545" w:type="pct"/>
            <w:tcBorders>
              <w:top w:val="single" w:sz="4" w:space="0" w:color="000000"/>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20387.72</w:t>
            </w:r>
          </w:p>
        </w:tc>
      </w:tr>
      <w:tr w:rsidR="00DF1D3D" w:rsidTr="00DF1D3D">
        <w:trPr>
          <w:trHeight w:val="510"/>
        </w:trPr>
        <w:tc>
          <w:tcPr>
            <w:tcW w:w="1185" w:type="pct"/>
            <w:tcBorders>
              <w:top w:val="nil"/>
              <w:left w:val="single" w:sz="4" w:space="0" w:color="000000"/>
              <w:bottom w:val="single" w:sz="4" w:space="0" w:color="000000"/>
              <w:right w:val="single" w:sz="4" w:space="0" w:color="000000"/>
            </w:tcBorders>
            <w:vAlign w:val="center"/>
            <w:hideMark/>
          </w:tcPr>
          <w:p w:rsidR="00DF1D3D" w:rsidRDefault="00DF1D3D">
            <w:pPr>
              <w:widowControl/>
              <w:suppressAutoHyphens w:val="0"/>
              <w:autoSpaceDN w:val="0"/>
              <w:rPr>
                <w:rFonts w:eastAsia="Times New Roman"/>
                <w:kern w:val="0"/>
                <w:sz w:val="18"/>
                <w:szCs w:val="18"/>
              </w:rPr>
            </w:pPr>
            <w:r>
              <w:rPr>
                <w:rFonts w:eastAsia="Times New Roman"/>
                <w:kern w:val="0"/>
                <w:sz w:val="18"/>
                <w:szCs w:val="18"/>
              </w:rPr>
              <w:t>Социальная эффективность, тыс. руб.</w:t>
            </w:r>
          </w:p>
        </w:tc>
        <w:tc>
          <w:tcPr>
            <w:tcW w:w="545" w:type="pct"/>
            <w:tcBorders>
              <w:top w:val="nil"/>
              <w:left w:val="single" w:sz="4" w:space="0" w:color="000000"/>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2380.39</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693.00</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1023.00</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1534.50</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3712.50</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14685.00</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24028.39</w:t>
            </w:r>
          </w:p>
        </w:tc>
      </w:tr>
      <w:tr w:rsidR="00DF1D3D" w:rsidTr="00DF1D3D">
        <w:trPr>
          <w:trHeight w:val="510"/>
        </w:trPr>
        <w:tc>
          <w:tcPr>
            <w:tcW w:w="1185" w:type="pct"/>
            <w:tcBorders>
              <w:top w:val="nil"/>
              <w:left w:val="single" w:sz="4" w:space="0" w:color="000000"/>
              <w:bottom w:val="single" w:sz="4" w:space="0" w:color="000000"/>
              <w:right w:val="single" w:sz="4" w:space="0" w:color="000000"/>
            </w:tcBorders>
            <w:vAlign w:val="center"/>
            <w:hideMark/>
          </w:tcPr>
          <w:p w:rsidR="00DF1D3D" w:rsidRDefault="00DF1D3D">
            <w:pPr>
              <w:widowControl/>
              <w:suppressAutoHyphens w:val="0"/>
              <w:autoSpaceDN w:val="0"/>
              <w:rPr>
                <w:rFonts w:eastAsia="Times New Roman"/>
                <w:kern w:val="0"/>
                <w:sz w:val="18"/>
                <w:szCs w:val="18"/>
              </w:rPr>
            </w:pPr>
            <w:r>
              <w:rPr>
                <w:rFonts w:eastAsia="Times New Roman"/>
                <w:kern w:val="0"/>
                <w:sz w:val="18"/>
                <w:szCs w:val="18"/>
              </w:rPr>
              <w:t>Экономическая эффективность, тыс. руб.</w:t>
            </w:r>
          </w:p>
        </w:tc>
        <w:tc>
          <w:tcPr>
            <w:tcW w:w="545" w:type="pct"/>
            <w:tcBorders>
              <w:top w:val="nil"/>
              <w:left w:val="single" w:sz="4" w:space="0" w:color="000000"/>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721.33</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210.00</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310.00</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465.00</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1125.00</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4450.00</w:t>
            </w:r>
          </w:p>
        </w:tc>
        <w:tc>
          <w:tcPr>
            <w:tcW w:w="545" w:type="pct"/>
            <w:tcBorders>
              <w:top w:val="nil"/>
              <w:left w:val="nil"/>
              <w:bottom w:val="single" w:sz="4" w:space="0" w:color="000000"/>
              <w:right w:val="single" w:sz="4" w:space="0" w:color="000000"/>
            </w:tcBorders>
            <w:vAlign w:val="center"/>
            <w:hideMark/>
          </w:tcPr>
          <w:p w:rsidR="00DF1D3D" w:rsidRDefault="00DF1D3D">
            <w:pPr>
              <w:autoSpaceDN w:val="0"/>
              <w:spacing w:after="200" w:line="276" w:lineRule="auto"/>
              <w:jc w:val="right"/>
              <w:rPr>
                <w:kern w:val="3"/>
                <w:sz w:val="20"/>
                <w:szCs w:val="20"/>
              </w:rPr>
            </w:pPr>
            <w:r>
              <w:rPr>
                <w:sz w:val="20"/>
                <w:szCs w:val="20"/>
              </w:rPr>
              <w:t>7281.33</w:t>
            </w:r>
          </w:p>
        </w:tc>
      </w:tr>
    </w:tbl>
    <w:p w:rsidR="00DF1D3D" w:rsidRDefault="00DF1D3D" w:rsidP="00DF1D3D">
      <w:pPr>
        <w:pStyle w:val="aa"/>
        <w:ind w:firstLine="567"/>
        <w:jc w:val="center"/>
        <w:rPr>
          <w:rFonts w:ascii="Times New Roman" w:eastAsia="Arial Unicode MS" w:hAnsi="Times New Roman" w:cs="Times New Roman"/>
          <w:kern w:val="3"/>
          <w:sz w:val="28"/>
          <w:szCs w:val="28"/>
        </w:rPr>
      </w:pPr>
    </w:p>
    <w:p w:rsidR="00DF1D3D" w:rsidRDefault="00DF1D3D" w:rsidP="00DF1D3D">
      <w:pPr>
        <w:pStyle w:val="aa"/>
        <w:ind w:firstLine="567"/>
        <w:jc w:val="both"/>
        <w:rPr>
          <w:rFonts w:ascii="Calibri" w:hAnsi="Calibri" w:cs="F"/>
        </w:rPr>
      </w:pPr>
      <w:r>
        <w:rPr>
          <w:rFonts w:ascii="Times New Roman" w:hAnsi="Times New Roman" w:cs="Times New Roman"/>
          <w:sz w:val="28"/>
          <w:szCs w:val="28"/>
        </w:rPr>
        <w:t>Реализация мероприятий по строительству, реконструкции объектов социальной инфраструктуры городского поселения город Лиски позволит достичь определенных социальных эффектов:</w:t>
      </w:r>
    </w:p>
    <w:p w:rsidR="00DF1D3D" w:rsidRDefault="00DF1D3D" w:rsidP="00193C57">
      <w:pPr>
        <w:pStyle w:val="aa"/>
        <w:numPr>
          <w:ilvl w:val="0"/>
          <w:numId w:val="42"/>
        </w:numPr>
        <w:suppressAutoHyphens/>
        <w:autoSpaceDN w:val="0"/>
        <w:jc w:val="both"/>
      </w:pPr>
      <w:r>
        <w:rPr>
          <w:rFonts w:ascii="Times New Roman" w:hAnsi="Times New Roman" w:cs="Times New Roman"/>
          <w:sz w:val="28"/>
          <w:szCs w:val="28"/>
        </w:rPr>
        <w:t>Улучшение качества жизни населения городского поселения за счет увеличения уровня обеспеченности объектами социальной инфраструктуры.</w:t>
      </w:r>
    </w:p>
    <w:p w:rsidR="00DF1D3D" w:rsidRDefault="00DF1D3D" w:rsidP="00193C57">
      <w:pPr>
        <w:pStyle w:val="aa"/>
        <w:numPr>
          <w:ilvl w:val="0"/>
          <w:numId w:val="42"/>
        </w:numPr>
        <w:suppressAutoHyphens/>
        <w:autoSpaceDN w:val="0"/>
        <w:jc w:val="both"/>
      </w:pPr>
      <w:r>
        <w:rPr>
          <w:rFonts w:ascii="Times New Roman" w:hAnsi="Times New Roman" w:cs="Times New Roman"/>
          <w:sz w:val="28"/>
          <w:szCs w:val="28"/>
        </w:rPr>
        <w:t>Формирование сбалансированного рынка труда и занятости населения за счет увеличения количества рабочих мест.</w:t>
      </w:r>
    </w:p>
    <w:p w:rsidR="00DF1D3D" w:rsidRDefault="00DF1D3D" w:rsidP="00193C57">
      <w:pPr>
        <w:pStyle w:val="aa"/>
        <w:numPr>
          <w:ilvl w:val="0"/>
          <w:numId w:val="42"/>
        </w:numPr>
        <w:suppressAutoHyphens/>
        <w:autoSpaceDN w:val="0"/>
        <w:jc w:val="both"/>
      </w:pPr>
      <w:r>
        <w:rPr>
          <w:rFonts w:ascii="Times New Roman" w:hAnsi="Times New Roman" w:cs="Times New Roman"/>
          <w:sz w:val="28"/>
          <w:szCs w:val="28"/>
        </w:rPr>
        <w:t>Создания условий для привлечения на территорию поселения квалифицированных кадров.</w:t>
      </w:r>
    </w:p>
    <w:p w:rsidR="00DF1D3D" w:rsidRDefault="00DF1D3D" w:rsidP="00DF1D3D">
      <w:pPr>
        <w:pStyle w:val="aa"/>
        <w:ind w:firstLine="567"/>
        <w:jc w:val="both"/>
      </w:pPr>
      <w:r>
        <w:rPr>
          <w:rFonts w:ascii="Times New Roman" w:hAnsi="Times New Roman" w:cs="Times New Roman"/>
          <w:sz w:val="28"/>
          <w:szCs w:val="28"/>
        </w:rPr>
        <w:t>Показатели социальной эффективности мероприятий по развитию сети объектов социальной инфраструктуры в городском поселении город Лиски приведены ниже в таблице № 10.</w:t>
      </w:r>
    </w:p>
    <w:p w:rsidR="00DF1D3D" w:rsidRDefault="00DF1D3D" w:rsidP="00DF1D3D">
      <w:pPr>
        <w:pStyle w:val="afa"/>
        <w:ind w:firstLine="567"/>
        <w:jc w:val="right"/>
      </w:pPr>
      <w:bookmarkStart w:id="30" w:name="_Ref445481891"/>
      <w:r>
        <w:rPr>
          <w:b w:val="0"/>
          <w:sz w:val="24"/>
          <w:szCs w:val="24"/>
        </w:rPr>
        <w:t>Таблица №</w:t>
      </w:r>
      <w:bookmarkEnd w:id="30"/>
      <w:r>
        <w:rPr>
          <w:b w:val="0"/>
          <w:sz w:val="24"/>
          <w:szCs w:val="24"/>
        </w:rPr>
        <w:t>10</w:t>
      </w:r>
    </w:p>
    <w:p w:rsidR="00DF1D3D" w:rsidRDefault="00DF1D3D" w:rsidP="00DF1D3D">
      <w:pPr>
        <w:pStyle w:val="afa"/>
        <w:ind w:firstLine="567"/>
      </w:pPr>
      <w:r>
        <w:rPr>
          <w:sz w:val="24"/>
          <w:szCs w:val="24"/>
        </w:rPr>
        <w:t>Показатели социальной эффективности мероприятий по развитию сети объектов социальной инфраструктуры</w:t>
      </w:r>
    </w:p>
    <w:tbl>
      <w:tblPr>
        <w:tblW w:w="9297" w:type="dxa"/>
        <w:jc w:val="center"/>
        <w:tblLook w:val="04A0"/>
      </w:tblPr>
      <w:tblGrid>
        <w:gridCol w:w="4171"/>
        <w:gridCol w:w="1518"/>
        <w:gridCol w:w="1846"/>
        <w:gridCol w:w="1762"/>
      </w:tblGrid>
      <w:tr w:rsidR="00DF1D3D" w:rsidTr="00DF1D3D">
        <w:trPr>
          <w:trHeight w:val="600"/>
          <w:jc w:val="center"/>
        </w:trPr>
        <w:tc>
          <w:tcPr>
            <w:tcW w:w="4171" w:type="dxa"/>
            <w:vMerge w:val="restart"/>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Вид объекта</w:t>
            </w:r>
          </w:p>
        </w:tc>
        <w:tc>
          <w:tcPr>
            <w:tcW w:w="1518" w:type="dxa"/>
            <w:vMerge w:val="restart"/>
            <w:tcBorders>
              <w:top w:val="single" w:sz="4" w:space="0" w:color="auto"/>
              <w:left w:val="single" w:sz="4" w:space="0" w:color="auto"/>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Количество создаваемых рабочих мест</w:t>
            </w:r>
          </w:p>
        </w:tc>
        <w:tc>
          <w:tcPr>
            <w:tcW w:w="3608" w:type="dxa"/>
            <w:gridSpan w:val="2"/>
            <w:tcBorders>
              <w:top w:val="single" w:sz="4" w:space="0" w:color="auto"/>
              <w:left w:val="nil"/>
              <w:bottom w:val="single" w:sz="4" w:space="0" w:color="auto"/>
              <w:right w:val="single" w:sz="4" w:space="0" w:color="auto"/>
            </w:tcBorders>
            <w:vAlign w:val="center"/>
            <w:hideMark/>
          </w:tcPr>
          <w:p w:rsidR="00DF1D3D" w:rsidRDefault="00DF1D3D">
            <w:pPr>
              <w:autoSpaceDN w:val="0"/>
              <w:spacing w:after="200" w:line="276" w:lineRule="auto"/>
              <w:jc w:val="center"/>
              <w:rPr>
                <w:kern w:val="3"/>
              </w:rPr>
            </w:pPr>
            <w:r>
              <w:t>Необходимы уровень обеспеченности населения объектами социальной инфраструктуры</w:t>
            </w:r>
          </w:p>
        </w:tc>
      </w:tr>
      <w:tr w:rsidR="00DF1D3D" w:rsidTr="00DF1D3D">
        <w:trPr>
          <w:trHeight w:val="3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rPr>
                <w:kern w:val="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rPr>
                <w:kern w:val="3"/>
              </w:rPr>
            </w:pPr>
          </w:p>
        </w:tc>
        <w:tc>
          <w:tcPr>
            <w:tcW w:w="1846"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2018 год</w:t>
            </w:r>
          </w:p>
        </w:tc>
        <w:tc>
          <w:tcPr>
            <w:tcW w:w="1762"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2029 год</w:t>
            </w:r>
          </w:p>
        </w:tc>
      </w:tr>
      <w:tr w:rsidR="00DF1D3D" w:rsidTr="00DF1D3D">
        <w:trPr>
          <w:trHeight w:val="300"/>
          <w:jc w:val="center"/>
        </w:trPr>
        <w:tc>
          <w:tcPr>
            <w:tcW w:w="4171" w:type="dxa"/>
            <w:tcBorders>
              <w:top w:val="nil"/>
              <w:left w:val="single" w:sz="4" w:space="0" w:color="auto"/>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Общеобразовательные учреждения</w:t>
            </w:r>
          </w:p>
        </w:tc>
        <w:tc>
          <w:tcPr>
            <w:tcW w:w="1518" w:type="dxa"/>
            <w:tcBorders>
              <w:top w:val="nil"/>
              <w:left w:val="single" w:sz="4" w:space="0" w:color="auto"/>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10</w:t>
            </w:r>
          </w:p>
        </w:tc>
        <w:tc>
          <w:tcPr>
            <w:tcW w:w="3608" w:type="dxa"/>
            <w:gridSpan w:val="2"/>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Перевод учащихся на односменное обучение</w:t>
            </w:r>
          </w:p>
        </w:tc>
      </w:tr>
      <w:tr w:rsidR="00DF1D3D" w:rsidTr="00DF1D3D">
        <w:trPr>
          <w:trHeight w:val="300"/>
          <w:jc w:val="center"/>
        </w:trPr>
        <w:tc>
          <w:tcPr>
            <w:tcW w:w="4171" w:type="dxa"/>
            <w:tcBorders>
              <w:top w:val="nil"/>
              <w:left w:val="single" w:sz="4" w:space="0" w:color="auto"/>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Библиотеки</w:t>
            </w:r>
          </w:p>
        </w:tc>
        <w:tc>
          <w:tcPr>
            <w:tcW w:w="1518" w:type="dxa"/>
            <w:vMerge w:val="restart"/>
            <w:tcBorders>
              <w:top w:val="single" w:sz="4" w:space="0" w:color="auto"/>
              <w:left w:val="single" w:sz="4" w:space="0" w:color="auto"/>
              <w:bottom w:val="single" w:sz="4" w:space="0" w:color="000000"/>
              <w:right w:val="single" w:sz="4" w:space="0" w:color="auto"/>
            </w:tcBorders>
            <w:noWrap/>
            <w:vAlign w:val="center"/>
            <w:hideMark/>
          </w:tcPr>
          <w:p w:rsidR="00DF1D3D" w:rsidRDefault="00DF1D3D">
            <w:pPr>
              <w:autoSpaceDN w:val="0"/>
              <w:spacing w:after="200" w:line="276" w:lineRule="auto"/>
              <w:jc w:val="center"/>
              <w:rPr>
                <w:kern w:val="3"/>
              </w:rPr>
            </w:pPr>
            <w:r>
              <w:t>40</w:t>
            </w:r>
          </w:p>
        </w:tc>
        <w:tc>
          <w:tcPr>
            <w:tcW w:w="1846"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5</w:t>
            </w:r>
          </w:p>
        </w:tc>
        <w:tc>
          <w:tcPr>
            <w:tcW w:w="1762"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7</w:t>
            </w:r>
          </w:p>
        </w:tc>
      </w:tr>
      <w:tr w:rsidR="00DF1D3D" w:rsidTr="00DF1D3D">
        <w:trPr>
          <w:trHeight w:val="300"/>
          <w:jc w:val="center"/>
        </w:trPr>
        <w:tc>
          <w:tcPr>
            <w:tcW w:w="4171" w:type="dxa"/>
            <w:tcBorders>
              <w:top w:val="nil"/>
              <w:left w:val="single" w:sz="4" w:space="0" w:color="auto"/>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Дома культуры</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F1D3D" w:rsidRDefault="00DF1D3D">
            <w:pPr>
              <w:widowControl/>
              <w:suppressAutoHyphens w:val="0"/>
              <w:rPr>
                <w:kern w:val="3"/>
              </w:rPr>
            </w:pPr>
          </w:p>
        </w:tc>
        <w:tc>
          <w:tcPr>
            <w:tcW w:w="1846"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2</w:t>
            </w:r>
          </w:p>
        </w:tc>
        <w:tc>
          <w:tcPr>
            <w:tcW w:w="1762"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3</w:t>
            </w:r>
          </w:p>
        </w:tc>
      </w:tr>
      <w:tr w:rsidR="00DF1D3D" w:rsidTr="00DF1D3D">
        <w:trPr>
          <w:trHeight w:val="300"/>
          <w:jc w:val="center"/>
        </w:trPr>
        <w:tc>
          <w:tcPr>
            <w:tcW w:w="4171" w:type="dxa"/>
            <w:tcBorders>
              <w:top w:val="nil"/>
              <w:left w:val="single" w:sz="4" w:space="0" w:color="auto"/>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lastRenderedPageBreak/>
              <w:t>Городской парк культуры и отдыха</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F1D3D" w:rsidRDefault="00DF1D3D">
            <w:pPr>
              <w:widowControl/>
              <w:suppressAutoHyphens w:val="0"/>
              <w:rPr>
                <w:kern w:val="3"/>
              </w:rPr>
            </w:pPr>
          </w:p>
        </w:tc>
        <w:tc>
          <w:tcPr>
            <w:tcW w:w="1846"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w:t>
            </w:r>
          </w:p>
        </w:tc>
        <w:tc>
          <w:tcPr>
            <w:tcW w:w="1762"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2</w:t>
            </w:r>
          </w:p>
        </w:tc>
      </w:tr>
      <w:tr w:rsidR="00DF1D3D" w:rsidTr="00DF1D3D">
        <w:trPr>
          <w:trHeight w:val="300"/>
          <w:jc w:val="center"/>
        </w:trPr>
        <w:tc>
          <w:tcPr>
            <w:tcW w:w="4171" w:type="dxa"/>
            <w:tcBorders>
              <w:top w:val="nil"/>
              <w:left w:val="single" w:sz="4" w:space="0" w:color="auto"/>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Спортивные залы</w:t>
            </w:r>
          </w:p>
        </w:tc>
        <w:tc>
          <w:tcPr>
            <w:tcW w:w="1518" w:type="dxa"/>
            <w:vMerge w:val="restart"/>
            <w:tcBorders>
              <w:top w:val="nil"/>
              <w:left w:val="single" w:sz="4" w:space="0" w:color="auto"/>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65</w:t>
            </w:r>
          </w:p>
        </w:tc>
        <w:tc>
          <w:tcPr>
            <w:tcW w:w="1846"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19.3 тыс</w:t>
            </w:r>
            <w:proofErr w:type="gramStart"/>
            <w:r>
              <w:t>.м</w:t>
            </w:r>
            <w:proofErr w:type="gramEnd"/>
            <w:r>
              <w:rPr>
                <w:vertAlign w:val="superscript"/>
              </w:rPr>
              <w:t>2</w:t>
            </w:r>
          </w:p>
        </w:tc>
        <w:tc>
          <w:tcPr>
            <w:tcW w:w="1762"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23.5 тыс</w:t>
            </w:r>
            <w:proofErr w:type="gramStart"/>
            <w:r>
              <w:t>.м</w:t>
            </w:r>
            <w:proofErr w:type="gramEnd"/>
            <w:r>
              <w:rPr>
                <w:vertAlign w:val="superscript"/>
              </w:rPr>
              <w:t>2</w:t>
            </w:r>
          </w:p>
        </w:tc>
      </w:tr>
      <w:tr w:rsidR="00DF1D3D" w:rsidTr="00DF1D3D">
        <w:trPr>
          <w:trHeight w:val="300"/>
          <w:jc w:val="center"/>
        </w:trPr>
        <w:tc>
          <w:tcPr>
            <w:tcW w:w="4171" w:type="dxa"/>
            <w:tcBorders>
              <w:top w:val="nil"/>
              <w:left w:val="single" w:sz="4" w:space="0" w:color="auto"/>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Плоскостные сооружения</w:t>
            </w: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kern w:val="3"/>
              </w:rPr>
            </w:pPr>
          </w:p>
        </w:tc>
        <w:tc>
          <w:tcPr>
            <w:tcW w:w="1846"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107.8 тыс</w:t>
            </w:r>
            <w:proofErr w:type="gramStart"/>
            <w:r>
              <w:t>.м</w:t>
            </w:r>
            <w:proofErr w:type="gramEnd"/>
            <w:r>
              <w:rPr>
                <w:vertAlign w:val="superscript"/>
              </w:rPr>
              <w:t>2</w:t>
            </w:r>
          </w:p>
        </w:tc>
        <w:tc>
          <w:tcPr>
            <w:tcW w:w="1762" w:type="dxa"/>
            <w:tcBorders>
              <w:top w:val="nil"/>
              <w:left w:val="nil"/>
              <w:bottom w:val="single" w:sz="4" w:space="0" w:color="auto"/>
              <w:right w:val="single" w:sz="4" w:space="0" w:color="auto"/>
            </w:tcBorders>
            <w:noWrap/>
            <w:vAlign w:val="center"/>
            <w:hideMark/>
          </w:tcPr>
          <w:p w:rsidR="00DF1D3D" w:rsidRDefault="00DF1D3D">
            <w:pPr>
              <w:autoSpaceDN w:val="0"/>
              <w:spacing w:after="200" w:line="276" w:lineRule="auto"/>
              <w:jc w:val="center"/>
              <w:rPr>
                <w:kern w:val="3"/>
              </w:rPr>
            </w:pPr>
            <w:r>
              <w:t>131.0 тыс</w:t>
            </w:r>
            <w:proofErr w:type="gramStart"/>
            <w:r>
              <w:t>.м</w:t>
            </w:r>
            <w:proofErr w:type="gramEnd"/>
            <w:r>
              <w:rPr>
                <w:vertAlign w:val="superscript"/>
              </w:rPr>
              <w:t>2</w:t>
            </w:r>
          </w:p>
        </w:tc>
      </w:tr>
    </w:tbl>
    <w:p w:rsidR="00DF1D3D" w:rsidRDefault="00DF1D3D" w:rsidP="00DF1D3D">
      <w:pPr>
        <w:pStyle w:val="aa"/>
        <w:ind w:firstLine="567"/>
        <w:jc w:val="both"/>
        <w:rPr>
          <w:rFonts w:ascii="Times New Roman" w:hAnsi="Times New Roman" w:cs="Times New Roman"/>
          <w:kern w:val="3"/>
          <w:sz w:val="28"/>
          <w:szCs w:val="28"/>
        </w:rPr>
      </w:pPr>
    </w:p>
    <w:p w:rsidR="00DF1D3D" w:rsidRDefault="00DF1D3D" w:rsidP="00DF1D3D">
      <w:pPr>
        <w:pStyle w:val="aa"/>
        <w:ind w:firstLine="567"/>
        <w:jc w:val="both"/>
        <w:rPr>
          <w:rFonts w:ascii="Calibri" w:hAnsi="Calibri" w:cs="F"/>
        </w:rPr>
      </w:pPr>
      <w:r>
        <w:rPr>
          <w:rFonts w:ascii="Times New Roman" w:hAnsi="Times New Roman" w:cs="Times New Roman"/>
          <w:sz w:val="28"/>
          <w:szCs w:val="28"/>
        </w:rPr>
        <w:t>Создание новых рабочих мест, которые предусматриваются мероприятиями Программы, приведет к увеличению налоговых доходов за счет увеличения поступлений налога на доходы физических лиц в бюджет Лискинского района и городского поселения город Лиски.</w:t>
      </w:r>
    </w:p>
    <w:p w:rsidR="00A620D1" w:rsidRDefault="00A620D1" w:rsidP="00DF1D3D">
      <w:pPr>
        <w:pStyle w:val="aa"/>
        <w:jc w:val="both"/>
        <w:outlineLvl w:val="1"/>
        <w:rPr>
          <w:rFonts w:ascii="Times New Roman" w:hAnsi="Times New Roman" w:cs="Times New Roman"/>
          <w:b/>
          <w:sz w:val="28"/>
          <w:szCs w:val="28"/>
        </w:rPr>
      </w:pPr>
      <w:bookmarkStart w:id="31" w:name="_Toc496601741"/>
      <w:bookmarkStart w:id="32" w:name="_Toc494713788"/>
    </w:p>
    <w:p w:rsidR="00DF1D3D" w:rsidRDefault="00DF1D3D" w:rsidP="00A620D1">
      <w:pPr>
        <w:pStyle w:val="aa"/>
        <w:jc w:val="center"/>
        <w:outlineLvl w:val="1"/>
        <w:rPr>
          <w:rFonts w:ascii="Calibri" w:hAnsi="Calibri" w:cs="F"/>
        </w:rPr>
      </w:pPr>
      <w:r>
        <w:rPr>
          <w:rFonts w:ascii="Times New Roman" w:hAnsi="Times New Roman" w:cs="Times New Roman"/>
          <w:b/>
          <w:sz w:val="28"/>
          <w:szCs w:val="28"/>
        </w:rPr>
        <w:t>6.2. Источники финансирования предлагаемых мероприятий</w:t>
      </w:r>
      <w:bookmarkEnd w:id="31"/>
      <w:bookmarkEnd w:id="32"/>
    </w:p>
    <w:p w:rsidR="00DF1D3D" w:rsidRDefault="00DF1D3D" w:rsidP="00DF1D3D">
      <w:pPr>
        <w:pStyle w:val="aa"/>
        <w:jc w:val="both"/>
        <w:rPr>
          <w:rFonts w:ascii="Times New Roman" w:hAnsi="Times New Roman" w:cs="Times New Roman"/>
          <w:b/>
          <w:sz w:val="28"/>
          <w:szCs w:val="28"/>
        </w:rPr>
      </w:pPr>
    </w:p>
    <w:p w:rsidR="00DF1D3D" w:rsidRDefault="00DF1D3D" w:rsidP="00DF1D3D">
      <w:pPr>
        <w:pStyle w:val="aa"/>
        <w:ind w:firstLine="708"/>
        <w:jc w:val="both"/>
        <w:rPr>
          <w:rFonts w:ascii="Calibri" w:hAnsi="Calibri" w:cs="F"/>
        </w:rPr>
      </w:pPr>
      <w:r>
        <w:rPr>
          <w:rFonts w:ascii="Times New Roman" w:hAnsi="Times New Roman" w:cs="Times New Roman"/>
          <w:sz w:val="28"/>
          <w:szCs w:val="28"/>
        </w:rPr>
        <w:t>Оценка объемов и источников финансирования мероприятий по проектированию, строительству, реконструкции объектов социальной инфраструктуры городского поселения включает укрупненную оценку необходимых инвестиций с разбивкой по видам объектов, источникам финансирования, включая средства бюджетов всех уровней и внебюджетные средства.</w:t>
      </w:r>
    </w:p>
    <w:p w:rsidR="00DF1D3D" w:rsidRDefault="00DF1D3D" w:rsidP="00DF1D3D">
      <w:pPr>
        <w:pStyle w:val="aa"/>
        <w:ind w:firstLine="708"/>
        <w:jc w:val="both"/>
      </w:pPr>
      <w:r>
        <w:rPr>
          <w:rFonts w:ascii="Times New Roman" w:hAnsi="Times New Roman" w:cs="Times New Roman"/>
          <w:sz w:val="28"/>
          <w:szCs w:val="28"/>
        </w:rPr>
        <w:t>Для мероприятий, предусмотренных иными программами социально-экономического развития местного уровня, стоимость их реализации определена в соответствии с данными программ. Для иных мероприятий, стоимость их реализации определена либо на основании расчетов, либо установлена с использованием данных по объектам-аналогам.</w:t>
      </w:r>
    </w:p>
    <w:p w:rsidR="00DF1D3D" w:rsidRDefault="00DF1D3D" w:rsidP="00DF1D3D">
      <w:pPr>
        <w:pStyle w:val="aa"/>
        <w:ind w:firstLine="708"/>
        <w:jc w:val="both"/>
        <w:rPr>
          <w:rFonts w:ascii="Times New Roman" w:hAnsi="Times New Roman" w:cs="Times New Roman"/>
          <w:sz w:val="28"/>
          <w:szCs w:val="28"/>
        </w:rPr>
      </w:pPr>
      <w:r>
        <w:rPr>
          <w:rFonts w:ascii="Times New Roman" w:hAnsi="Times New Roman" w:cs="Times New Roman"/>
          <w:sz w:val="28"/>
          <w:szCs w:val="28"/>
        </w:rPr>
        <w:t>В таблице № 11 приведены предполагаемые объемы и источники финансирования мероприятий, предлагаемых к включению в конкретные программы городского поселения город Лиски на период 2018-2029 гг.</w:t>
      </w:r>
    </w:p>
    <w:p w:rsidR="00DF1D3D" w:rsidRDefault="00DF1D3D" w:rsidP="00DF1D3D">
      <w:pPr>
        <w:pStyle w:val="aa"/>
        <w:ind w:firstLine="708"/>
        <w:jc w:val="both"/>
        <w:rPr>
          <w:rFonts w:ascii="Times New Roman" w:hAnsi="Times New Roman" w:cs="Times New Roman"/>
          <w:sz w:val="28"/>
          <w:szCs w:val="28"/>
        </w:rPr>
      </w:pPr>
    </w:p>
    <w:p w:rsidR="00DF1D3D" w:rsidRDefault="00DF1D3D" w:rsidP="00DF1D3D">
      <w:pPr>
        <w:pStyle w:val="aa"/>
        <w:jc w:val="right"/>
        <w:rPr>
          <w:rFonts w:ascii="Calibri" w:hAnsi="Calibri" w:cs="F"/>
        </w:rPr>
      </w:pPr>
      <w:r>
        <w:rPr>
          <w:rFonts w:ascii="Times New Roman" w:hAnsi="Times New Roman" w:cs="Times New Roman"/>
          <w:sz w:val="24"/>
          <w:szCs w:val="24"/>
        </w:rPr>
        <w:t>Таблица № 11</w:t>
      </w:r>
    </w:p>
    <w:p w:rsidR="00DF1D3D" w:rsidRDefault="00DF1D3D" w:rsidP="00DF1D3D">
      <w:pPr>
        <w:pStyle w:val="aa"/>
        <w:jc w:val="center"/>
        <w:rPr>
          <w:rFonts w:ascii="Times New Roman" w:hAnsi="Times New Roman" w:cs="Times New Roman"/>
          <w:b/>
          <w:sz w:val="24"/>
          <w:szCs w:val="24"/>
          <w:shd w:val="clear" w:color="auto" w:fill="FFFF00"/>
        </w:rPr>
      </w:pPr>
      <w:r>
        <w:rPr>
          <w:rFonts w:ascii="Times New Roman" w:hAnsi="Times New Roman" w:cs="Times New Roman"/>
          <w:b/>
          <w:sz w:val="24"/>
          <w:szCs w:val="24"/>
        </w:rPr>
        <w:t>Объёмы и источники финансирования мероприятий (инвестиционных проектов) по проектированию, строительству и реконструкции объектов социальной инфраструктуры городского поселения город Лиски</w:t>
      </w:r>
    </w:p>
    <w:p w:rsidR="00DF1D3D" w:rsidRDefault="00DF1D3D" w:rsidP="00DF1D3D">
      <w:pPr>
        <w:pStyle w:val="aa"/>
        <w:jc w:val="right"/>
        <w:rPr>
          <w:rFonts w:ascii="Times New Roman" w:hAnsi="Times New Roman" w:cs="Times New Roman"/>
          <w:sz w:val="24"/>
          <w:szCs w:val="24"/>
        </w:rPr>
      </w:pPr>
      <w:r>
        <w:rPr>
          <w:rFonts w:ascii="Times New Roman" w:hAnsi="Times New Roman" w:cs="Times New Roman"/>
          <w:sz w:val="24"/>
          <w:szCs w:val="24"/>
        </w:rPr>
        <w:t>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bl>
      <w:tblPr>
        <w:tblW w:w="5650" w:type="pct"/>
        <w:tblInd w:w="-856" w:type="dxa"/>
        <w:tblLook w:val="04A0"/>
      </w:tblPr>
      <w:tblGrid>
        <w:gridCol w:w="416"/>
        <w:gridCol w:w="1774"/>
        <w:gridCol w:w="1641"/>
        <w:gridCol w:w="1016"/>
        <w:gridCol w:w="7"/>
        <w:gridCol w:w="959"/>
        <w:gridCol w:w="7"/>
        <w:gridCol w:w="959"/>
        <w:gridCol w:w="7"/>
        <w:gridCol w:w="959"/>
        <w:gridCol w:w="7"/>
        <w:gridCol w:w="1059"/>
        <w:gridCol w:w="7"/>
        <w:gridCol w:w="1061"/>
        <w:gridCol w:w="7"/>
        <w:gridCol w:w="1059"/>
      </w:tblGrid>
      <w:tr w:rsidR="00DF1D3D" w:rsidTr="00DF1D3D">
        <w:trPr>
          <w:trHeight w:val="1590"/>
        </w:trPr>
        <w:tc>
          <w:tcPr>
            <w:tcW w:w="214" w:type="pct"/>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w:t>
            </w:r>
          </w:p>
        </w:tc>
        <w:tc>
          <w:tcPr>
            <w:tcW w:w="815" w:type="pct"/>
            <w:tcBorders>
              <w:top w:val="single" w:sz="4" w:space="0" w:color="auto"/>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Наименование мероприятия (инвестиционного проекта)</w:t>
            </w:r>
          </w:p>
        </w:tc>
        <w:tc>
          <w:tcPr>
            <w:tcW w:w="652" w:type="pct"/>
            <w:tcBorders>
              <w:top w:val="single" w:sz="4" w:space="0" w:color="auto"/>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Источники финансирования</w:t>
            </w:r>
          </w:p>
        </w:tc>
        <w:tc>
          <w:tcPr>
            <w:tcW w:w="467" w:type="pct"/>
            <w:tcBorders>
              <w:top w:val="single" w:sz="4" w:space="0" w:color="auto"/>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2018</w:t>
            </w:r>
          </w:p>
        </w:tc>
        <w:tc>
          <w:tcPr>
            <w:tcW w:w="444" w:type="pct"/>
            <w:gridSpan w:val="2"/>
            <w:tcBorders>
              <w:top w:val="single" w:sz="4" w:space="0" w:color="auto"/>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2019</w:t>
            </w:r>
          </w:p>
        </w:tc>
        <w:tc>
          <w:tcPr>
            <w:tcW w:w="444" w:type="pct"/>
            <w:gridSpan w:val="2"/>
            <w:tcBorders>
              <w:top w:val="single" w:sz="4" w:space="0" w:color="auto"/>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2020</w:t>
            </w:r>
          </w:p>
        </w:tc>
        <w:tc>
          <w:tcPr>
            <w:tcW w:w="444" w:type="pct"/>
            <w:gridSpan w:val="2"/>
            <w:tcBorders>
              <w:top w:val="single" w:sz="4" w:space="0" w:color="auto"/>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2021</w:t>
            </w:r>
          </w:p>
        </w:tc>
        <w:tc>
          <w:tcPr>
            <w:tcW w:w="490" w:type="pct"/>
            <w:gridSpan w:val="2"/>
            <w:tcBorders>
              <w:top w:val="single" w:sz="4" w:space="0" w:color="auto"/>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2022</w:t>
            </w:r>
          </w:p>
        </w:tc>
        <w:tc>
          <w:tcPr>
            <w:tcW w:w="536" w:type="pct"/>
            <w:gridSpan w:val="2"/>
            <w:tcBorders>
              <w:top w:val="single" w:sz="4" w:space="0" w:color="auto"/>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2023-2029</w:t>
            </w:r>
          </w:p>
        </w:tc>
        <w:tc>
          <w:tcPr>
            <w:tcW w:w="490" w:type="pct"/>
            <w:gridSpan w:val="2"/>
            <w:tcBorders>
              <w:top w:val="single" w:sz="4" w:space="0" w:color="auto"/>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Итого</w:t>
            </w:r>
          </w:p>
        </w:tc>
      </w:tr>
      <w:tr w:rsidR="00DF1D3D" w:rsidTr="00DF1D3D">
        <w:trPr>
          <w:trHeight w:val="255"/>
        </w:trPr>
        <w:tc>
          <w:tcPr>
            <w:tcW w:w="214" w:type="pct"/>
            <w:vMerge w:val="restart"/>
            <w:tcBorders>
              <w:top w:val="nil"/>
              <w:left w:val="single" w:sz="4" w:space="0" w:color="auto"/>
              <w:bottom w:val="single" w:sz="4" w:space="0" w:color="000000"/>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815" w:type="pct"/>
            <w:vMerge w:val="restart"/>
            <w:tcBorders>
              <w:top w:val="nil"/>
              <w:left w:val="single" w:sz="4" w:space="0" w:color="auto"/>
              <w:bottom w:val="single" w:sz="4" w:space="0" w:color="000000"/>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Всего по источникам финансирования</w:t>
            </w: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Всего</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72133.00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21000.00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31000.00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46500.00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112500.00</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445000.00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728133.00</w:t>
            </w:r>
          </w:p>
        </w:tc>
      </w:tr>
      <w:tr w:rsidR="00DF1D3D" w:rsidTr="00DF1D3D">
        <w:trPr>
          <w:trHeight w:val="255"/>
        </w:trPr>
        <w:tc>
          <w:tcPr>
            <w:tcW w:w="0" w:type="auto"/>
            <w:vMerge/>
            <w:tcBorders>
              <w:top w:val="nil"/>
              <w:left w:val="single" w:sz="4" w:space="0" w:color="auto"/>
              <w:bottom w:val="single" w:sz="4" w:space="0" w:color="000000"/>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ФБ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10000.00 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10000.00 </w:t>
            </w:r>
          </w:p>
        </w:tc>
      </w:tr>
      <w:tr w:rsidR="00DF1D3D" w:rsidTr="00DF1D3D">
        <w:trPr>
          <w:trHeight w:val="315"/>
        </w:trPr>
        <w:tc>
          <w:tcPr>
            <w:tcW w:w="0" w:type="auto"/>
            <w:vMerge/>
            <w:tcBorders>
              <w:top w:val="nil"/>
              <w:left w:val="single" w:sz="4" w:space="0" w:color="auto"/>
              <w:bottom w:val="single" w:sz="4" w:space="0" w:color="000000"/>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ОБ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20000.00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20000.00</w:t>
            </w:r>
          </w:p>
        </w:tc>
      </w:tr>
      <w:tr w:rsidR="00DF1D3D" w:rsidTr="00DF1D3D">
        <w:trPr>
          <w:trHeight w:val="315"/>
        </w:trPr>
        <w:tc>
          <w:tcPr>
            <w:tcW w:w="0" w:type="auto"/>
            <w:vMerge/>
            <w:tcBorders>
              <w:top w:val="nil"/>
              <w:left w:val="single" w:sz="4" w:space="0" w:color="auto"/>
              <w:bottom w:val="single" w:sz="4" w:space="0" w:color="000000"/>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МБ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42133.00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21000.00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31000.00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46500.00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112500.00</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445000.00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698133.00</w:t>
            </w:r>
          </w:p>
        </w:tc>
      </w:tr>
      <w:tr w:rsidR="00DF1D3D" w:rsidTr="00DF1D3D">
        <w:trPr>
          <w:trHeight w:val="315"/>
        </w:trPr>
        <w:tc>
          <w:tcPr>
            <w:tcW w:w="0" w:type="auto"/>
            <w:vMerge/>
            <w:tcBorders>
              <w:top w:val="nil"/>
              <w:left w:val="single" w:sz="4" w:space="0" w:color="auto"/>
              <w:bottom w:val="single" w:sz="4" w:space="0" w:color="000000"/>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ВИ</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255"/>
        </w:trPr>
        <w:tc>
          <w:tcPr>
            <w:tcW w:w="4997" w:type="pct"/>
            <w:gridSpan w:val="16"/>
            <w:tcBorders>
              <w:top w:val="single" w:sz="4" w:space="0" w:color="auto"/>
              <w:left w:val="single" w:sz="4" w:space="0" w:color="auto"/>
              <w:bottom w:val="single" w:sz="4" w:space="0" w:color="auto"/>
              <w:right w:val="single" w:sz="4" w:space="0" w:color="auto"/>
            </w:tcBorders>
            <w:vAlign w:val="center"/>
            <w:hideMark/>
          </w:tcPr>
          <w:p w:rsidR="00DF1D3D" w:rsidRDefault="00DF1D3D">
            <w:pPr>
              <w:pStyle w:val="a8"/>
              <w:ind w:left="0"/>
              <w:jc w:val="center"/>
              <w:rPr>
                <w:color w:val="000000"/>
                <w:sz w:val="20"/>
                <w:szCs w:val="20"/>
              </w:rPr>
            </w:pPr>
            <w:r>
              <w:rPr>
                <w:color w:val="000000"/>
                <w:sz w:val="20"/>
                <w:szCs w:val="20"/>
              </w:rPr>
              <w:t>1.Образование</w:t>
            </w:r>
          </w:p>
        </w:tc>
      </w:tr>
      <w:tr w:rsidR="00DF1D3D" w:rsidTr="00DF1D3D">
        <w:trPr>
          <w:trHeight w:val="255"/>
        </w:trPr>
        <w:tc>
          <w:tcPr>
            <w:tcW w:w="214" w:type="pct"/>
            <w:vMerge w:val="restart"/>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16"/>
                <w:szCs w:val="16"/>
              </w:rPr>
            </w:pPr>
            <w:r>
              <w:rPr>
                <w:rFonts w:eastAsia="Times New Roman"/>
                <w:color w:val="000000"/>
                <w:kern w:val="0"/>
                <w:sz w:val="16"/>
                <w:szCs w:val="16"/>
              </w:rPr>
              <w:t>1.1</w:t>
            </w:r>
          </w:p>
        </w:tc>
        <w:tc>
          <w:tcPr>
            <w:tcW w:w="815" w:type="pct"/>
            <w:vMerge w:val="restart"/>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sz w:val="20"/>
                <w:szCs w:val="20"/>
              </w:rPr>
              <w:t>Реконструкция МКОУ СОШ № 10</w:t>
            </w:r>
          </w:p>
        </w:tc>
        <w:tc>
          <w:tcPr>
            <w:tcW w:w="652" w:type="pct"/>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ФБ</w:t>
            </w:r>
          </w:p>
        </w:tc>
        <w:tc>
          <w:tcPr>
            <w:tcW w:w="470" w:type="pct"/>
            <w:gridSpan w:val="2"/>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10000.00</w:t>
            </w: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90"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536"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90" w:type="pct"/>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10000.00</w:t>
            </w:r>
          </w:p>
        </w:tc>
      </w:tr>
      <w:tr w:rsidR="00DF1D3D" w:rsidTr="00DF1D3D">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ОБ</w:t>
            </w:r>
          </w:p>
        </w:tc>
        <w:tc>
          <w:tcPr>
            <w:tcW w:w="470" w:type="pct"/>
            <w:gridSpan w:val="2"/>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20000.00</w:t>
            </w: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90"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536"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90" w:type="pct"/>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20000.00</w:t>
            </w:r>
          </w:p>
        </w:tc>
      </w:tr>
      <w:tr w:rsidR="00DF1D3D" w:rsidTr="00DF1D3D">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МБ</w:t>
            </w:r>
          </w:p>
        </w:tc>
        <w:tc>
          <w:tcPr>
            <w:tcW w:w="470" w:type="pct"/>
            <w:gridSpan w:val="2"/>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39133.00</w:t>
            </w: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90"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536"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90" w:type="pct"/>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39133.00</w:t>
            </w:r>
          </w:p>
        </w:tc>
      </w:tr>
      <w:tr w:rsidR="00DF1D3D" w:rsidTr="00DF1D3D">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ВИ</w:t>
            </w:r>
          </w:p>
        </w:tc>
        <w:tc>
          <w:tcPr>
            <w:tcW w:w="470"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44"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90"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536" w:type="pct"/>
            <w:gridSpan w:val="2"/>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c>
          <w:tcPr>
            <w:tcW w:w="490" w:type="pct"/>
            <w:tcBorders>
              <w:top w:val="single" w:sz="4" w:space="0" w:color="auto"/>
              <w:left w:val="single" w:sz="4" w:space="0" w:color="auto"/>
              <w:bottom w:val="single" w:sz="4" w:space="0" w:color="auto"/>
              <w:right w:val="single" w:sz="4" w:space="0" w:color="auto"/>
            </w:tcBorders>
            <w:vAlign w:val="center"/>
          </w:tcPr>
          <w:p w:rsidR="00DF1D3D" w:rsidRDefault="00DF1D3D">
            <w:pPr>
              <w:widowControl/>
              <w:suppressAutoHyphens w:val="0"/>
              <w:autoSpaceDN w:val="0"/>
              <w:jc w:val="center"/>
              <w:rPr>
                <w:rFonts w:eastAsia="Times New Roman"/>
                <w:color w:val="000000"/>
                <w:kern w:val="0"/>
                <w:sz w:val="20"/>
                <w:szCs w:val="20"/>
              </w:rPr>
            </w:pPr>
          </w:p>
        </w:tc>
      </w:tr>
      <w:tr w:rsidR="00DF1D3D" w:rsidTr="00DF1D3D">
        <w:trPr>
          <w:trHeight w:val="255"/>
        </w:trPr>
        <w:tc>
          <w:tcPr>
            <w:tcW w:w="4997" w:type="pct"/>
            <w:gridSpan w:val="16"/>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 Культура</w:t>
            </w:r>
          </w:p>
        </w:tc>
      </w:tr>
      <w:tr w:rsidR="00DF1D3D" w:rsidTr="00DF1D3D">
        <w:trPr>
          <w:trHeight w:val="255"/>
        </w:trPr>
        <w:tc>
          <w:tcPr>
            <w:tcW w:w="214" w:type="pct"/>
            <w:vMerge w:val="restart"/>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16"/>
                <w:szCs w:val="16"/>
              </w:rPr>
            </w:pPr>
            <w:r>
              <w:rPr>
                <w:rFonts w:eastAsia="Times New Roman"/>
                <w:color w:val="000000"/>
                <w:kern w:val="0"/>
                <w:sz w:val="16"/>
                <w:szCs w:val="16"/>
              </w:rPr>
              <w:t>2.1</w:t>
            </w:r>
          </w:p>
        </w:tc>
        <w:tc>
          <w:tcPr>
            <w:tcW w:w="815" w:type="pct"/>
            <w:vMerge w:val="restart"/>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Реконструкция (создание филиалов) Библиотеки (4 объекта)</w:t>
            </w: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ФБ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ОБ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МБ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4000.00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5000.00</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ВИ</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255"/>
        </w:trPr>
        <w:tc>
          <w:tcPr>
            <w:tcW w:w="214" w:type="pct"/>
            <w:vMerge w:val="restart"/>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16"/>
                <w:szCs w:val="16"/>
              </w:rPr>
            </w:pPr>
            <w:r>
              <w:rPr>
                <w:rFonts w:eastAsia="Times New Roman"/>
                <w:color w:val="000000"/>
                <w:kern w:val="0"/>
                <w:sz w:val="16"/>
                <w:szCs w:val="16"/>
              </w:rPr>
              <w:t>2.2</w:t>
            </w:r>
          </w:p>
        </w:tc>
        <w:tc>
          <w:tcPr>
            <w:tcW w:w="815" w:type="pct"/>
            <w:vMerge w:val="restart"/>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Строительство (реконструкция) объекта «Дом культуры» (2 объекта)</w:t>
            </w: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ФБ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ОБ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МБ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kern w:val="0"/>
                <w:sz w:val="20"/>
                <w:szCs w:val="20"/>
              </w:rPr>
            </w:pPr>
            <w:r>
              <w:rPr>
                <w:rFonts w:eastAsia="Times New Roman"/>
                <w:kern w:val="0"/>
                <w:sz w:val="20"/>
                <w:szCs w:val="20"/>
              </w:rPr>
              <w:t>1500.00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kern w:val="0"/>
                <w:sz w:val="20"/>
                <w:szCs w:val="20"/>
              </w:rPr>
            </w:pPr>
            <w:r>
              <w:rPr>
                <w:rFonts w:eastAsia="Times New Roman"/>
                <w:kern w:val="0"/>
                <w:sz w:val="20"/>
                <w:szCs w:val="20"/>
              </w:rPr>
              <w:t>20000.00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kern w:val="0"/>
                <w:sz w:val="20"/>
                <w:szCs w:val="20"/>
              </w:rPr>
            </w:pPr>
            <w:r>
              <w:rPr>
                <w:rFonts w:eastAsia="Times New Roman"/>
                <w:kern w:val="0"/>
                <w:sz w:val="20"/>
                <w:szCs w:val="20"/>
              </w:rPr>
              <w:t>30000.00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40000.00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261000.00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352500.00</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ВИ</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255"/>
        </w:trPr>
        <w:tc>
          <w:tcPr>
            <w:tcW w:w="214" w:type="pct"/>
            <w:vMerge w:val="restart"/>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16"/>
                <w:szCs w:val="16"/>
              </w:rPr>
            </w:pPr>
            <w:r>
              <w:rPr>
                <w:rFonts w:eastAsia="Times New Roman"/>
                <w:color w:val="000000"/>
                <w:kern w:val="0"/>
                <w:sz w:val="16"/>
                <w:szCs w:val="16"/>
              </w:rPr>
              <w:t>2.3</w:t>
            </w:r>
          </w:p>
        </w:tc>
        <w:tc>
          <w:tcPr>
            <w:tcW w:w="815" w:type="pct"/>
            <w:vMerge w:val="restart"/>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Строительство (реконструкция) объекта «Городской парк культуры и отдыха»</w:t>
            </w: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ФБ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ОБ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МБ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1500.00</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100000.00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101500.00</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ВИ</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255"/>
        </w:trPr>
        <w:tc>
          <w:tcPr>
            <w:tcW w:w="4997" w:type="pct"/>
            <w:gridSpan w:val="16"/>
            <w:tcBorders>
              <w:top w:val="single" w:sz="4" w:space="0" w:color="auto"/>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3. Физическая культура и массовый спорт</w:t>
            </w:r>
          </w:p>
        </w:tc>
      </w:tr>
      <w:tr w:rsidR="00DF1D3D" w:rsidTr="00DF1D3D">
        <w:trPr>
          <w:trHeight w:val="255"/>
        </w:trPr>
        <w:tc>
          <w:tcPr>
            <w:tcW w:w="214" w:type="pct"/>
            <w:vMerge w:val="restart"/>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16"/>
                <w:szCs w:val="16"/>
              </w:rPr>
            </w:pPr>
            <w:r>
              <w:rPr>
                <w:rFonts w:eastAsia="Times New Roman"/>
                <w:color w:val="000000"/>
                <w:kern w:val="0"/>
                <w:sz w:val="16"/>
                <w:szCs w:val="16"/>
              </w:rPr>
              <w:t>3.1</w:t>
            </w:r>
          </w:p>
        </w:tc>
        <w:tc>
          <w:tcPr>
            <w:tcW w:w="815" w:type="pct"/>
            <w:vMerge w:val="restart"/>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Проектирование и строительство спортивных залов</w:t>
            </w: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ФБ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ОБ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МБ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kern w:val="0"/>
                <w:sz w:val="20"/>
                <w:szCs w:val="20"/>
              </w:rPr>
            </w:pPr>
            <w:r>
              <w:rPr>
                <w:rFonts w:eastAsia="Times New Roman"/>
                <w:kern w:val="0"/>
                <w:sz w:val="20"/>
                <w:szCs w:val="20"/>
              </w:rPr>
              <w:t>5500.00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kern w:val="0"/>
                <w:sz w:val="20"/>
                <w:szCs w:val="20"/>
              </w:rPr>
            </w:pPr>
            <w:r>
              <w:rPr>
                <w:rFonts w:eastAsia="Times New Roman"/>
                <w:kern w:val="0"/>
                <w:sz w:val="20"/>
                <w:szCs w:val="20"/>
              </w:rPr>
              <w:t>110000.00</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115500.00</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ВИ</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255"/>
        </w:trPr>
        <w:tc>
          <w:tcPr>
            <w:tcW w:w="214" w:type="pct"/>
            <w:vMerge w:val="restart"/>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16"/>
                <w:szCs w:val="16"/>
              </w:rPr>
            </w:pPr>
            <w:r>
              <w:rPr>
                <w:rFonts w:eastAsia="Times New Roman"/>
                <w:color w:val="000000"/>
                <w:kern w:val="0"/>
                <w:sz w:val="16"/>
                <w:szCs w:val="16"/>
              </w:rPr>
              <w:t>3.2</w:t>
            </w:r>
          </w:p>
        </w:tc>
        <w:tc>
          <w:tcPr>
            <w:tcW w:w="815" w:type="pct"/>
            <w:vMerge w:val="restart"/>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Проектирование и строительство плоскостных сооружений</w:t>
            </w: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ФБ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ОБ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МБ</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500.00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1000.00</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1000.00</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80000.00</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84500.00</w:t>
            </w:r>
          </w:p>
        </w:tc>
      </w:tr>
      <w:tr w:rsidR="00DF1D3D" w:rsidTr="00DF1D3D">
        <w:trPr>
          <w:trHeight w:val="315"/>
        </w:trPr>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DF1D3D" w:rsidRDefault="00DF1D3D">
            <w:pPr>
              <w:widowControl/>
              <w:suppressAutoHyphens w:val="0"/>
              <w:rPr>
                <w:rFonts w:eastAsia="Times New Roman"/>
                <w:color w:val="000000"/>
                <w:kern w:val="0"/>
                <w:sz w:val="20"/>
                <w:szCs w:val="20"/>
              </w:rPr>
            </w:pPr>
          </w:p>
        </w:tc>
        <w:tc>
          <w:tcPr>
            <w:tcW w:w="652"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ВИ</w:t>
            </w:r>
          </w:p>
        </w:tc>
        <w:tc>
          <w:tcPr>
            <w:tcW w:w="467" w:type="pct"/>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44"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536"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c>
          <w:tcPr>
            <w:tcW w:w="490" w:type="pct"/>
            <w:gridSpan w:val="2"/>
            <w:tcBorders>
              <w:top w:val="nil"/>
              <w:left w:val="nil"/>
              <w:bottom w:val="single" w:sz="4" w:space="0" w:color="auto"/>
              <w:right w:val="single" w:sz="4" w:space="0" w:color="auto"/>
            </w:tcBorders>
            <w:vAlign w:val="center"/>
            <w:hideMark/>
          </w:tcPr>
          <w:p w:rsidR="00DF1D3D" w:rsidRDefault="00DF1D3D">
            <w:pPr>
              <w:widowControl/>
              <w:suppressAutoHyphens w:val="0"/>
              <w:autoSpaceDN w:val="0"/>
              <w:jc w:val="center"/>
              <w:rPr>
                <w:rFonts w:eastAsia="Times New Roman"/>
                <w:color w:val="000000"/>
                <w:kern w:val="0"/>
                <w:sz w:val="20"/>
                <w:szCs w:val="20"/>
              </w:rPr>
            </w:pPr>
            <w:r>
              <w:rPr>
                <w:rFonts w:eastAsia="Times New Roman"/>
                <w:color w:val="000000"/>
                <w:kern w:val="0"/>
                <w:sz w:val="20"/>
                <w:szCs w:val="20"/>
              </w:rPr>
              <w:t> </w:t>
            </w:r>
          </w:p>
        </w:tc>
      </w:tr>
    </w:tbl>
    <w:p w:rsidR="00DF1D3D" w:rsidRDefault="00DF1D3D" w:rsidP="00DF1D3D">
      <w:pPr>
        <w:pStyle w:val="aa"/>
        <w:jc w:val="right"/>
        <w:rPr>
          <w:rFonts w:ascii="Times New Roman" w:hAnsi="Times New Roman" w:cs="Times New Roman"/>
          <w:kern w:val="3"/>
          <w:sz w:val="24"/>
          <w:szCs w:val="24"/>
        </w:rPr>
      </w:pPr>
    </w:p>
    <w:p w:rsidR="00DF1D3D" w:rsidRDefault="00DF1D3D" w:rsidP="00DF1D3D">
      <w:pPr>
        <w:pStyle w:val="aa"/>
        <w:jc w:val="both"/>
        <w:rPr>
          <w:rFonts w:ascii="Times New Roman" w:hAnsi="Times New Roman" w:cs="Times New Roman"/>
        </w:rPr>
      </w:pPr>
      <w:r>
        <w:rPr>
          <w:rFonts w:ascii="Times New Roman" w:hAnsi="Times New Roman" w:cs="Times New Roman"/>
        </w:rPr>
        <w:t>*Применена аббревиатура: ФБ – федеральный бюджет, ОБ – областной бюджет, МБ – местный бюджет, ВИ – внебюджетные источники.</w:t>
      </w:r>
    </w:p>
    <w:p w:rsidR="00DF1D3D" w:rsidRDefault="00DF1D3D" w:rsidP="00DF1D3D">
      <w:pPr>
        <w:pStyle w:val="aa"/>
        <w:ind w:firstLine="708"/>
        <w:jc w:val="both"/>
        <w:rPr>
          <w:rFonts w:ascii="Times New Roman" w:hAnsi="Times New Roman" w:cs="Times New Roman"/>
          <w:sz w:val="28"/>
          <w:szCs w:val="28"/>
        </w:rPr>
      </w:pPr>
    </w:p>
    <w:p w:rsidR="00DF1D3D" w:rsidRDefault="00DF1D3D" w:rsidP="00DF1D3D">
      <w:pPr>
        <w:pStyle w:val="aa"/>
        <w:ind w:firstLine="708"/>
        <w:jc w:val="both"/>
        <w:outlineLvl w:val="1"/>
        <w:rPr>
          <w:rFonts w:ascii="Calibri" w:hAnsi="Calibri" w:cs="F"/>
        </w:rPr>
      </w:pPr>
      <w:bookmarkStart w:id="33" w:name="_Toc496601742"/>
      <w:bookmarkStart w:id="34" w:name="_Toc494713789"/>
      <w:r>
        <w:rPr>
          <w:rFonts w:ascii="Times New Roman" w:hAnsi="Times New Roman" w:cs="Times New Roman"/>
          <w:b/>
          <w:sz w:val="28"/>
          <w:szCs w:val="28"/>
        </w:rPr>
        <w:t>6.3.Целевые показатели Программы</w:t>
      </w:r>
      <w:bookmarkEnd w:id="33"/>
      <w:bookmarkEnd w:id="34"/>
    </w:p>
    <w:p w:rsidR="00DF1D3D" w:rsidRDefault="00DF1D3D" w:rsidP="00DF1D3D">
      <w:pPr>
        <w:pStyle w:val="aa"/>
        <w:jc w:val="both"/>
        <w:rPr>
          <w:rFonts w:ascii="Times New Roman" w:hAnsi="Times New Roman" w:cs="Times New Roman"/>
          <w:b/>
          <w:sz w:val="28"/>
          <w:szCs w:val="28"/>
        </w:rPr>
      </w:pPr>
    </w:p>
    <w:p w:rsidR="00DF1D3D" w:rsidRDefault="00DF1D3D" w:rsidP="00DF1D3D">
      <w:pPr>
        <w:pStyle w:val="aa"/>
        <w:ind w:firstLine="708"/>
        <w:jc w:val="both"/>
        <w:rPr>
          <w:rFonts w:ascii="Calibri" w:hAnsi="Calibri" w:cs="F"/>
        </w:rPr>
      </w:pPr>
      <w:r>
        <w:rPr>
          <w:rFonts w:ascii="Times New Roman" w:eastAsia="Times New Roman" w:hAnsi="Times New Roman" w:cs="Times New Roman"/>
          <w:sz w:val="28"/>
          <w:szCs w:val="28"/>
        </w:rPr>
        <w:t>Целевые показатели развития учреждений культуры, физической культуры и массового спорта определяются нормативами обеспеченности объектами социальной инфраструктуры, Указом Президента Российской Федерации от 07 мая 2012 года № 597 «О мероприятиях по реализации государственной социальной политики»</w:t>
      </w:r>
      <w:r>
        <w:rPr>
          <w:rFonts w:ascii="Times New Roman" w:hAnsi="Times New Roman" w:cs="Times New Roman"/>
          <w:sz w:val="28"/>
          <w:szCs w:val="28"/>
        </w:rPr>
        <w:t>.</w:t>
      </w:r>
    </w:p>
    <w:p w:rsidR="00DF1D3D" w:rsidRDefault="00DF1D3D" w:rsidP="00DF1D3D">
      <w:pPr>
        <w:pStyle w:val="aa"/>
        <w:ind w:firstLine="708"/>
        <w:jc w:val="both"/>
      </w:pPr>
      <w:r>
        <w:rPr>
          <w:rFonts w:ascii="Times New Roman" w:hAnsi="Times New Roman" w:cs="Times New Roman"/>
          <w:sz w:val="28"/>
          <w:szCs w:val="28"/>
        </w:rPr>
        <w:t>Выполнение включённых в Программу организационных мероприятий (инвестиционных проектов), при условии разработки эффективных механизмов их реализации, позволит достичь целевых показателей программы комплексного развития социальной инфраструктуры городского поселения город Лиски на расчетный срок. Достижение целевых индикаторов в результате реализации программы комплексного развития характеризует будущую модель социальной инфраструктуры поселения.</w:t>
      </w:r>
    </w:p>
    <w:p w:rsidR="00DF1D3D" w:rsidRDefault="00DF1D3D" w:rsidP="00DF1D3D">
      <w:pPr>
        <w:pStyle w:val="Default"/>
        <w:ind w:firstLine="708"/>
        <w:jc w:val="both"/>
      </w:pPr>
      <w:r>
        <w:rPr>
          <w:sz w:val="28"/>
          <w:szCs w:val="28"/>
        </w:rPr>
        <w:t xml:space="preserve">Целевыми показателями настоящей Программы в целом являются результаты </w:t>
      </w:r>
      <w:r>
        <w:rPr>
          <w:rStyle w:val="a9"/>
          <w:sz w:val="28"/>
          <w:szCs w:val="28"/>
        </w:rPr>
        <w:t>повышения качества жизни населения муниципального образования, достижение нормативного уровня обеспеченности населения услугами в области здравоохранения, образования, культуры, физической культуры и массового спорта.</w:t>
      </w:r>
    </w:p>
    <w:p w:rsidR="00DF1D3D" w:rsidRDefault="00DF1D3D" w:rsidP="00DF1D3D">
      <w:pPr>
        <w:pStyle w:val="Default"/>
        <w:ind w:firstLine="708"/>
        <w:jc w:val="both"/>
      </w:pPr>
      <w:r>
        <w:rPr>
          <w:rStyle w:val="a9"/>
          <w:sz w:val="28"/>
          <w:szCs w:val="28"/>
        </w:rPr>
        <w:lastRenderedPageBreak/>
        <w:t>Конкретными целевыми показателями Программы будет являться достижение к 2029 году следующих результатов:</w:t>
      </w:r>
    </w:p>
    <w:p w:rsidR="00DF1D3D" w:rsidRDefault="00DF1D3D" w:rsidP="00DF1D3D">
      <w:pPr>
        <w:pStyle w:val="Default"/>
        <w:ind w:left="1068"/>
        <w:jc w:val="both"/>
      </w:pPr>
      <w:r>
        <w:rPr>
          <w:rStyle w:val="a9"/>
          <w:sz w:val="28"/>
          <w:szCs w:val="28"/>
        </w:rPr>
        <w:t>Наличие в городском поселении город Лиски:</w:t>
      </w:r>
    </w:p>
    <w:p w:rsidR="00DF1D3D" w:rsidRDefault="00DF1D3D" w:rsidP="00193C57">
      <w:pPr>
        <w:pStyle w:val="Default"/>
        <w:numPr>
          <w:ilvl w:val="0"/>
          <w:numId w:val="44"/>
        </w:numPr>
        <w:suppressAutoHyphens/>
        <w:autoSpaceDE/>
        <w:adjustRightInd/>
        <w:jc w:val="both"/>
      </w:pPr>
      <w:r>
        <w:rPr>
          <w:sz w:val="28"/>
          <w:szCs w:val="28"/>
        </w:rPr>
        <w:t>Общеобразовательных школ с односменным обучением.</w:t>
      </w:r>
    </w:p>
    <w:p w:rsidR="00DF1D3D" w:rsidRDefault="00DF1D3D" w:rsidP="00193C57">
      <w:pPr>
        <w:pStyle w:val="Default"/>
        <w:numPr>
          <w:ilvl w:val="0"/>
          <w:numId w:val="44"/>
        </w:numPr>
        <w:suppressAutoHyphens/>
        <w:autoSpaceDE/>
        <w:adjustRightInd/>
        <w:jc w:val="both"/>
      </w:pPr>
      <w:r>
        <w:rPr>
          <w:rStyle w:val="a9"/>
          <w:sz w:val="28"/>
          <w:szCs w:val="28"/>
        </w:rPr>
        <w:t xml:space="preserve"> Семи библиотек.</w:t>
      </w:r>
    </w:p>
    <w:p w:rsidR="00DF1D3D" w:rsidRDefault="00DF1D3D" w:rsidP="00193C57">
      <w:pPr>
        <w:pStyle w:val="Default"/>
        <w:numPr>
          <w:ilvl w:val="0"/>
          <w:numId w:val="45"/>
        </w:numPr>
        <w:suppressAutoHyphens/>
        <w:autoSpaceDE/>
        <w:adjustRightInd/>
        <w:jc w:val="both"/>
      </w:pPr>
      <w:r>
        <w:rPr>
          <w:rStyle w:val="a9"/>
          <w:sz w:val="28"/>
          <w:szCs w:val="28"/>
        </w:rPr>
        <w:t>Трех Домов культуры.</w:t>
      </w:r>
    </w:p>
    <w:p w:rsidR="00DF1D3D" w:rsidRDefault="00DF1D3D" w:rsidP="00193C57">
      <w:pPr>
        <w:pStyle w:val="Default"/>
        <w:numPr>
          <w:ilvl w:val="0"/>
          <w:numId w:val="45"/>
        </w:numPr>
        <w:suppressAutoHyphens/>
        <w:autoSpaceDE/>
        <w:adjustRightInd/>
        <w:jc w:val="both"/>
      </w:pPr>
      <w:r>
        <w:rPr>
          <w:rStyle w:val="a9"/>
          <w:sz w:val="28"/>
          <w:szCs w:val="28"/>
        </w:rPr>
        <w:t>Двух Городских парка культуры и отдыха.</w:t>
      </w:r>
    </w:p>
    <w:p w:rsidR="00DF1D3D" w:rsidRDefault="00DF1D3D" w:rsidP="00193C57">
      <w:pPr>
        <w:pStyle w:val="Default"/>
        <w:numPr>
          <w:ilvl w:val="0"/>
          <w:numId w:val="45"/>
        </w:numPr>
        <w:suppressAutoHyphens/>
        <w:autoSpaceDE/>
        <w:adjustRightInd/>
        <w:jc w:val="both"/>
      </w:pPr>
      <w:r>
        <w:rPr>
          <w:rStyle w:val="a9"/>
          <w:sz w:val="28"/>
          <w:szCs w:val="28"/>
        </w:rPr>
        <w:t>Спортивных площадок с общей площадью 23.5 тыс.м</w:t>
      </w:r>
      <w:proofErr w:type="gramStart"/>
      <w:r>
        <w:rPr>
          <w:rStyle w:val="a9"/>
          <w:sz w:val="28"/>
          <w:szCs w:val="28"/>
          <w:vertAlign w:val="superscript"/>
        </w:rPr>
        <w:t>2</w:t>
      </w:r>
      <w:proofErr w:type="gramEnd"/>
      <w:r>
        <w:rPr>
          <w:rStyle w:val="a9"/>
          <w:sz w:val="28"/>
          <w:szCs w:val="28"/>
        </w:rPr>
        <w:t>.</w:t>
      </w:r>
    </w:p>
    <w:p w:rsidR="00DF1D3D" w:rsidRDefault="00DF1D3D" w:rsidP="00193C57">
      <w:pPr>
        <w:pStyle w:val="Default"/>
        <w:numPr>
          <w:ilvl w:val="0"/>
          <w:numId w:val="45"/>
        </w:numPr>
        <w:suppressAutoHyphens/>
        <w:autoSpaceDE/>
        <w:adjustRightInd/>
        <w:jc w:val="both"/>
      </w:pPr>
      <w:r>
        <w:rPr>
          <w:rStyle w:val="a9"/>
          <w:sz w:val="28"/>
          <w:szCs w:val="28"/>
        </w:rPr>
        <w:t>Плоскостных сооружений общей площадью 131.0 тыс.м</w:t>
      </w:r>
      <w:proofErr w:type="gramStart"/>
      <w:r>
        <w:rPr>
          <w:rStyle w:val="a9"/>
          <w:sz w:val="28"/>
          <w:szCs w:val="28"/>
          <w:vertAlign w:val="superscript"/>
        </w:rPr>
        <w:t>2</w:t>
      </w:r>
      <w:proofErr w:type="gramEnd"/>
      <w:r>
        <w:rPr>
          <w:rStyle w:val="a9"/>
          <w:sz w:val="28"/>
          <w:szCs w:val="28"/>
        </w:rPr>
        <w:t>.</w:t>
      </w:r>
    </w:p>
    <w:p w:rsidR="00DF1D3D" w:rsidRDefault="00DF1D3D" w:rsidP="00DF1D3D">
      <w:pPr>
        <w:pStyle w:val="aa"/>
        <w:rPr>
          <w:rFonts w:ascii="Times New Roman" w:hAnsi="Times New Roman" w:cs="Times New Roman"/>
          <w:sz w:val="28"/>
          <w:szCs w:val="28"/>
        </w:rPr>
      </w:pPr>
    </w:p>
    <w:p w:rsidR="00DF1D3D" w:rsidRPr="00A620D1" w:rsidRDefault="00DF1D3D" w:rsidP="00DF1D3D">
      <w:pPr>
        <w:pStyle w:val="Default"/>
        <w:ind w:firstLine="709"/>
        <w:jc w:val="center"/>
        <w:outlineLvl w:val="0"/>
        <w:rPr>
          <w:sz w:val="28"/>
          <w:szCs w:val="28"/>
        </w:rPr>
      </w:pPr>
      <w:r w:rsidRPr="00A620D1">
        <w:rPr>
          <w:b/>
          <w:sz w:val="28"/>
          <w:szCs w:val="28"/>
        </w:rPr>
        <w:t>7.</w:t>
      </w:r>
      <w:bookmarkStart w:id="35" w:name="_Toc496601743"/>
      <w:bookmarkStart w:id="36" w:name="_Toc494713790"/>
      <w:r w:rsidRPr="00A620D1">
        <w:rPr>
          <w:rFonts w:cs="F"/>
          <w:b/>
          <w:bCs/>
          <w:sz w:val="28"/>
          <w:szCs w:val="28"/>
        </w:rPr>
        <w:t>Предложения по совершенствованию нормативно-правового и информационного обеспечения</w:t>
      </w:r>
      <w:bookmarkEnd w:id="35"/>
      <w:bookmarkEnd w:id="36"/>
    </w:p>
    <w:p w:rsidR="00DF1D3D" w:rsidRDefault="00DF1D3D" w:rsidP="00DF1D3D">
      <w:pPr>
        <w:pStyle w:val="Default"/>
        <w:rPr>
          <w:rFonts w:cs="F"/>
          <w:sz w:val="28"/>
          <w:szCs w:val="28"/>
        </w:rPr>
      </w:pPr>
    </w:p>
    <w:p w:rsidR="00DF1D3D" w:rsidRDefault="00DF1D3D" w:rsidP="00DF1D3D">
      <w:pPr>
        <w:pStyle w:val="aa"/>
        <w:ind w:firstLine="708"/>
        <w:jc w:val="both"/>
        <w:rPr>
          <w:rFonts w:cs="F"/>
        </w:rPr>
      </w:pPr>
      <w:r>
        <w:rPr>
          <w:rFonts w:ascii="Times New Roman" w:hAnsi="Times New Roman" w:cs="Times New Roman"/>
          <w:sz w:val="28"/>
          <w:szCs w:val="28"/>
        </w:rPr>
        <w:t>Настоящая Программа реализуется на территории городского поселения город Лиски. Контроль исполнения Программы осуществляет Администрация городского поселения город Лиски.</w:t>
      </w:r>
    </w:p>
    <w:p w:rsidR="00DF1D3D" w:rsidRDefault="00DF1D3D" w:rsidP="00DF1D3D">
      <w:pPr>
        <w:pStyle w:val="aa"/>
        <w:ind w:firstLine="708"/>
        <w:jc w:val="both"/>
      </w:pPr>
      <w:r>
        <w:rPr>
          <w:rFonts w:ascii="Times New Roman" w:hAnsi="Times New Roman" w:cs="Times New Roman"/>
          <w:sz w:val="28"/>
          <w:szCs w:val="28"/>
        </w:rPr>
        <w:t>Выполнение оперативных функций по реализации Программы возлагается на специалистов Администрации городского поселения город Лиски.</w:t>
      </w:r>
    </w:p>
    <w:p w:rsidR="00DF1D3D" w:rsidRDefault="00DF1D3D" w:rsidP="00DF1D3D">
      <w:pPr>
        <w:pStyle w:val="aa"/>
        <w:ind w:firstLine="708"/>
        <w:jc w:val="both"/>
      </w:pPr>
      <w:r>
        <w:rPr>
          <w:rFonts w:ascii="Times New Roman" w:hAnsi="Times New Roman" w:cs="Times New Roman"/>
          <w:sz w:val="28"/>
          <w:szCs w:val="28"/>
        </w:rPr>
        <w:t>Программа подлежит корректировке или пересмотру при вступлении в силу приказов, распоряжений, методических указаний и других нормативных актов, регламентирующих требования к программам комплексного развития социальной инфраструктуры, документам территориального планирования и сопутствующим схемам и программам.</w:t>
      </w:r>
    </w:p>
    <w:p w:rsidR="00DF1D3D" w:rsidRDefault="00DF1D3D" w:rsidP="00DF1D3D">
      <w:pPr>
        <w:pStyle w:val="aa"/>
        <w:ind w:firstLine="708"/>
        <w:jc w:val="both"/>
      </w:pPr>
      <w:r>
        <w:rPr>
          <w:rFonts w:ascii="Times New Roman" w:hAnsi="Times New Roman" w:cs="Times New Roman"/>
          <w:sz w:val="28"/>
          <w:szCs w:val="28"/>
        </w:rPr>
        <w:t>Программа может корректироваться в зависимости от обеспечения финансирования, изменение условий функционирования и потребностей объектов социальной инфраструктуры, повлекшие значительное отклонение фактических показателей (индикаторов мониторинга) эффективности функционирования систем по отношению к показателям, предусмотренных Программой.</w:t>
      </w:r>
    </w:p>
    <w:p w:rsidR="00DF1D3D" w:rsidRDefault="00DF1D3D" w:rsidP="00DF1D3D">
      <w:pPr>
        <w:pStyle w:val="aa"/>
        <w:ind w:firstLine="708"/>
        <w:jc w:val="both"/>
      </w:pPr>
      <w:r>
        <w:rPr>
          <w:rFonts w:ascii="Times New Roman" w:hAnsi="Times New Roman" w:cs="Times New Roman"/>
          <w:sz w:val="28"/>
          <w:szCs w:val="28"/>
        </w:rPr>
        <w:t>В целях повышения результативности мероприятий Программы требуется разработка ряда муниципальных нормативных правовых документов, в том числе:</w:t>
      </w:r>
    </w:p>
    <w:p w:rsidR="00DF1D3D" w:rsidRDefault="00DF1D3D" w:rsidP="00193C57">
      <w:pPr>
        <w:pStyle w:val="aa"/>
        <w:numPr>
          <w:ilvl w:val="0"/>
          <w:numId w:val="46"/>
        </w:numPr>
        <w:suppressAutoHyphens/>
        <w:autoSpaceDN w:val="0"/>
        <w:jc w:val="both"/>
      </w:pPr>
      <w:r>
        <w:rPr>
          <w:rFonts w:ascii="Times New Roman" w:hAnsi="Times New Roman" w:cs="Times New Roman"/>
          <w:sz w:val="28"/>
          <w:szCs w:val="28"/>
        </w:rPr>
        <w:t xml:space="preserve"> порядок утверждения технических заданий по разработке инвестиционных программ по развитию систем социальной инфраструктуры</w:t>
      </w:r>
    </w:p>
    <w:p w:rsidR="00DF1D3D" w:rsidRDefault="00DF1D3D" w:rsidP="00193C57">
      <w:pPr>
        <w:pStyle w:val="aa"/>
        <w:numPr>
          <w:ilvl w:val="0"/>
          <w:numId w:val="46"/>
        </w:numPr>
        <w:suppressAutoHyphens/>
        <w:autoSpaceDN w:val="0"/>
        <w:jc w:val="both"/>
      </w:pPr>
      <w:r>
        <w:rPr>
          <w:rFonts w:ascii="Times New Roman" w:hAnsi="Times New Roman" w:cs="Times New Roman"/>
          <w:sz w:val="28"/>
          <w:szCs w:val="28"/>
        </w:rPr>
        <w:t xml:space="preserve"> технические задания по разработке инвестиционных программ организаций социального комплекса по развитию систем социальной инфраструктуры;</w:t>
      </w:r>
    </w:p>
    <w:p w:rsidR="00DF1D3D" w:rsidRDefault="00DF1D3D" w:rsidP="00193C57">
      <w:pPr>
        <w:pStyle w:val="aa"/>
        <w:numPr>
          <w:ilvl w:val="0"/>
          <w:numId w:val="46"/>
        </w:numPr>
        <w:suppressAutoHyphens/>
        <w:autoSpaceDN w:val="0"/>
        <w:jc w:val="both"/>
      </w:pPr>
      <w:r>
        <w:rPr>
          <w:rFonts w:ascii="Times New Roman" w:hAnsi="Times New Roman" w:cs="Times New Roman"/>
          <w:sz w:val="28"/>
          <w:szCs w:val="28"/>
        </w:rPr>
        <w:t xml:space="preserve"> инвестиционные программы организаций социального комплекса по развитию систем социальной инфраструктуры;</w:t>
      </w:r>
    </w:p>
    <w:p w:rsidR="00DF1D3D" w:rsidRDefault="00DF1D3D" w:rsidP="00DF1D3D">
      <w:pPr>
        <w:pStyle w:val="aa"/>
        <w:jc w:val="both"/>
      </w:pPr>
      <w:r>
        <w:rPr>
          <w:rFonts w:ascii="Times New Roman" w:hAnsi="Times New Roman" w:cs="Times New Roman"/>
          <w:sz w:val="28"/>
          <w:szCs w:val="28"/>
        </w:rPr>
        <w:tab/>
        <w:t xml:space="preserve">Реализация настоящей Программы осуществляется через систему программных мероприятий разрабатываемых муниципальных программ городского поселения город Лиски, а также с учетом федеральных проектов </w:t>
      </w:r>
      <w:r>
        <w:rPr>
          <w:rFonts w:ascii="Times New Roman" w:hAnsi="Times New Roman" w:cs="Times New Roman"/>
          <w:sz w:val="28"/>
          <w:szCs w:val="28"/>
        </w:rPr>
        <w:lastRenderedPageBreak/>
        <w:t>и программ, государственных программ Воронежской области, реализуемых на территории городского поселения.</w:t>
      </w:r>
    </w:p>
    <w:p w:rsidR="00DF1D3D" w:rsidRDefault="00DF1D3D" w:rsidP="00DF1D3D">
      <w:pPr>
        <w:pStyle w:val="aa"/>
        <w:ind w:firstLine="708"/>
        <w:jc w:val="both"/>
        <w:rPr>
          <w:rFonts w:ascii="Times New Roman" w:hAnsi="Times New Roman" w:cs="Times New Roman"/>
          <w:sz w:val="28"/>
          <w:szCs w:val="28"/>
        </w:rPr>
      </w:pPr>
      <w:r>
        <w:rPr>
          <w:rFonts w:ascii="Times New Roman" w:hAnsi="Times New Roman" w:cs="Times New Roman"/>
          <w:color w:val="000000"/>
          <w:sz w:val="28"/>
          <w:szCs w:val="28"/>
        </w:rPr>
        <w:t>В соответствии с изложенной в Программе политикой администрация городского поселения город Лиски должна разрабатывать муниципальные программы, конкретизировать мероприятия, способствующие достижению стратегических целей и решению поставленных задач.</w:t>
      </w:r>
    </w:p>
    <w:p w:rsidR="00E13B65" w:rsidRPr="00F275BA" w:rsidRDefault="00E13B65" w:rsidP="00E13B65">
      <w:pPr>
        <w:jc w:val="center"/>
        <w:rPr>
          <w:sz w:val="28"/>
          <w:szCs w:val="28"/>
        </w:rPr>
      </w:pPr>
    </w:p>
    <w:p w:rsidR="00E13B65" w:rsidRPr="00F275BA" w:rsidRDefault="00E13B65" w:rsidP="00E13B65">
      <w:pPr>
        <w:jc w:val="center"/>
        <w:rPr>
          <w:sz w:val="28"/>
          <w:szCs w:val="28"/>
        </w:rPr>
      </w:pPr>
    </w:p>
    <w:p w:rsidR="00E13B65" w:rsidRPr="00F275BA" w:rsidRDefault="00E13B65" w:rsidP="00E13B65">
      <w:pPr>
        <w:jc w:val="center"/>
        <w:rPr>
          <w:sz w:val="28"/>
          <w:szCs w:val="28"/>
        </w:rPr>
      </w:pPr>
    </w:p>
    <w:sectPr w:rsidR="00E13B65" w:rsidRPr="00F275BA" w:rsidSect="00DF1D3D">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FDA" w:rsidRDefault="00B90FDA" w:rsidP="0033369C">
      <w:r>
        <w:separator/>
      </w:r>
    </w:p>
  </w:endnote>
  <w:endnote w:type="continuationSeparator" w:id="0">
    <w:p w:rsidR="00B90FDA" w:rsidRDefault="00B90FDA" w:rsidP="003336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CC"/>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F">
    <w:altName w:val="Times New Roman"/>
    <w:charset w:val="00"/>
    <w:family w:val="auto"/>
    <w:pitch w:val="variable"/>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Heavy">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FDA" w:rsidRDefault="00B90FDA" w:rsidP="0033369C">
      <w:r>
        <w:separator/>
      </w:r>
    </w:p>
  </w:footnote>
  <w:footnote w:type="continuationSeparator" w:id="0">
    <w:p w:rsidR="00B90FDA" w:rsidRDefault="00B90FDA" w:rsidP="003336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2B2C"/>
      </v:shape>
    </w:pict>
  </w:numPicBullet>
  <w:abstractNum w:abstractNumId="0">
    <w:nsid w:val="00000004"/>
    <w:multiLevelType w:val="multilevel"/>
    <w:tmpl w:val="00000004"/>
    <w:name w:val="WW8Num4"/>
    <w:lvl w:ilvl="0">
      <w:start w:val="1"/>
      <w:numFmt w:val="bullet"/>
      <w:lvlText w:val=""/>
      <w:lvlJc w:val="left"/>
      <w:pPr>
        <w:tabs>
          <w:tab w:val="num" w:pos="0"/>
        </w:tabs>
        <w:ind w:left="1287" w:hanging="360"/>
      </w:pPr>
      <w:rPr>
        <w:rFonts w:ascii="Symbol" w:hAnsi="Symbol" w:cs="Times New Roman"/>
      </w:rPr>
    </w:lvl>
    <w:lvl w:ilvl="1">
      <w:start w:val="1"/>
      <w:numFmt w:val="bullet"/>
      <w:lvlText w:val="o"/>
      <w:lvlJc w:val="left"/>
      <w:pPr>
        <w:tabs>
          <w:tab w:val="num" w:pos="0"/>
        </w:tabs>
        <w:ind w:left="2007" w:hanging="360"/>
      </w:pPr>
      <w:rPr>
        <w:rFonts w:ascii="Courier New" w:hAnsi="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rPr>
    </w:lvl>
    <w:lvl w:ilvl="8">
      <w:start w:val="1"/>
      <w:numFmt w:val="bullet"/>
      <w:lvlText w:val=""/>
      <w:lvlJc w:val="left"/>
      <w:pPr>
        <w:tabs>
          <w:tab w:val="num" w:pos="0"/>
        </w:tabs>
        <w:ind w:left="7047" w:hanging="360"/>
      </w:pPr>
      <w:rPr>
        <w:rFonts w:ascii="Wingdings" w:hAnsi="Wingdings"/>
      </w:rPr>
    </w:lvl>
  </w:abstractNum>
  <w:abstractNum w:abstractNumId="1">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2">
    <w:nsid w:val="00000074"/>
    <w:multiLevelType w:val="multilevel"/>
    <w:tmpl w:val="00000074"/>
    <w:name w:val="WW8Num11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nsid w:val="02BF11FB"/>
    <w:multiLevelType w:val="multilevel"/>
    <w:tmpl w:val="F3EC25D8"/>
    <w:styleLink w:val="WWNum3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4">
    <w:nsid w:val="06982B8B"/>
    <w:multiLevelType w:val="multilevel"/>
    <w:tmpl w:val="40F43922"/>
    <w:styleLink w:val="WWNum16"/>
    <w:lvl w:ilvl="0">
      <w:start w:val="1"/>
      <w:numFmt w:val="decimal"/>
      <w:lvlText w:val="%1."/>
      <w:lvlJc w:val="left"/>
      <w:pPr>
        <w:ind w:left="720" w:hanging="360"/>
      </w:pPr>
      <w:rPr>
        <w:b/>
        <w:sz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69F39F5"/>
    <w:multiLevelType w:val="multilevel"/>
    <w:tmpl w:val="4D7640AC"/>
    <w:styleLink w:val="WWNum23"/>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A713112"/>
    <w:multiLevelType w:val="multilevel"/>
    <w:tmpl w:val="89863FAE"/>
    <w:styleLink w:val="WWNum7"/>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nsid w:val="0D617CCC"/>
    <w:multiLevelType w:val="multilevel"/>
    <w:tmpl w:val="C518B5EE"/>
    <w:styleLink w:val="WWNum13"/>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8">
    <w:nsid w:val="0F515330"/>
    <w:multiLevelType w:val="multilevel"/>
    <w:tmpl w:val="47CCD40C"/>
    <w:styleLink w:val="WWNum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12143FD3"/>
    <w:multiLevelType w:val="multilevel"/>
    <w:tmpl w:val="60FE60EE"/>
    <w:styleLink w:val="WWNum26"/>
    <w:lvl w:ilvl="0">
      <w:start w:val="1"/>
      <w:numFmt w:val="decimal"/>
      <w:lvlText w:val="%1."/>
      <w:lvlJc w:val="left"/>
      <w:pPr>
        <w:ind w:left="1068" w:hanging="360"/>
      </w:pPr>
      <w:rPr>
        <w:rFonts w:cs="Tahoma"/>
        <w:sz w:val="22"/>
      </w:r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0">
    <w:nsid w:val="164750BA"/>
    <w:multiLevelType w:val="multilevel"/>
    <w:tmpl w:val="7F40497E"/>
    <w:styleLink w:val="WWNum17"/>
    <w:lvl w:ilvl="0">
      <w:start w:val="1"/>
      <w:numFmt w:val="decimal"/>
      <w:lvlText w:val="%1."/>
      <w:lvlJc w:val="left"/>
      <w:pPr>
        <w:ind w:left="1068" w:hanging="360"/>
      </w:pPr>
      <w:rPr>
        <w:rFonts w:cs="Times New Roman"/>
      </w:r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1">
    <w:nsid w:val="16515C3C"/>
    <w:multiLevelType w:val="multilevel"/>
    <w:tmpl w:val="8CAC47C8"/>
    <w:styleLink w:val="WWNum33"/>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2">
    <w:nsid w:val="2202623D"/>
    <w:multiLevelType w:val="multilevel"/>
    <w:tmpl w:val="2C5AEFEA"/>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26373FF"/>
    <w:multiLevelType w:val="multilevel"/>
    <w:tmpl w:val="9DA429CA"/>
    <w:styleLink w:val="WWNum30"/>
    <w:lvl w:ilvl="0">
      <w:numFmt w:val="bullet"/>
      <w:lvlText w:val=""/>
      <w:lvlJc w:val="left"/>
      <w:pPr>
        <w:ind w:left="1788" w:hanging="360"/>
      </w:pPr>
      <w:rPr>
        <w:rFonts w:ascii="Wingdings" w:hAnsi="Wingdings"/>
      </w:rPr>
    </w:lvl>
    <w:lvl w:ilvl="1">
      <w:numFmt w:val="bullet"/>
      <w:lvlText w:val="o"/>
      <w:lvlJc w:val="left"/>
      <w:pPr>
        <w:ind w:left="2508" w:hanging="360"/>
      </w:pPr>
      <w:rPr>
        <w:rFonts w:ascii="Courier New" w:hAnsi="Courier New" w:cs="Courier New"/>
      </w:rPr>
    </w:lvl>
    <w:lvl w:ilvl="2">
      <w:numFmt w:val="bullet"/>
      <w:lvlText w:val=""/>
      <w:lvlJc w:val="left"/>
      <w:pPr>
        <w:ind w:left="3228" w:hanging="360"/>
      </w:pPr>
      <w:rPr>
        <w:rFonts w:ascii="Wingdings" w:hAnsi="Wingdings"/>
      </w:rPr>
    </w:lvl>
    <w:lvl w:ilvl="3">
      <w:numFmt w:val="bullet"/>
      <w:lvlText w:val=""/>
      <w:lvlJc w:val="left"/>
      <w:pPr>
        <w:ind w:left="3948" w:hanging="360"/>
      </w:pPr>
      <w:rPr>
        <w:rFonts w:ascii="Symbol" w:hAnsi="Symbol"/>
      </w:rPr>
    </w:lvl>
    <w:lvl w:ilvl="4">
      <w:numFmt w:val="bullet"/>
      <w:lvlText w:val="o"/>
      <w:lvlJc w:val="left"/>
      <w:pPr>
        <w:ind w:left="4668" w:hanging="360"/>
      </w:pPr>
      <w:rPr>
        <w:rFonts w:ascii="Courier New" w:hAnsi="Courier New" w:cs="Courier New"/>
      </w:rPr>
    </w:lvl>
    <w:lvl w:ilvl="5">
      <w:numFmt w:val="bullet"/>
      <w:lvlText w:val=""/>
      <w:lvlJc w:val="left"/>
      <w:pPr>
        <w:ind w:left="5388" w:hanging="360"/>
      </w:pPr>
      <w:rPr>
        <w:rFonts w:ascii="Wingdings" w:hAnsi="Wingdings"/>
      </w:rPr>
    </w:lvl>
    <w:lvl w:ilvl="6">
      <w:numFmt w:val="bullet"/>
      <w:lvlText w:val=""/>
      <w:lvlJc w:val="left"/>
      <w:pPr>
        <w:ind w:left="6108" w:hanging="360"/>
      </w:pPr>
      <w:rPr>
        <w:rFonts w:ascii="Symbol" w:hAnsi="Symbol"/>
      </w:rPr>
    </w:lvl>
    <w:lvl w:ilvl="7">
      <w:numFmt w:val="bullet"/>
      <w:lvlText w:val="o"/>
      <w:lvlJc w:val="left"/>
      <w:pPr>
        <w:ind w:left="6828" w:hanging="360"/>
      </w:pPr>
      <w:rPr>
        <w:rFonts w:ascii="Courier New" w:hAnsi="Courier New" w:cs="Courier New"/>
      </w:rPr>
    </w:lvl>
    <w:lvl w:ilvl="8">
      <w:numFmt w:val="bullet"/>
      <w:lvlText w:val=""/>
      <w:lvlJc w:val="left"/>
      <w:pPr>
        <w:ind w:left="7548" w:hanging="360"/>
      </w:pPr>
      <w:rPr>
        <w:rFonts w:ascii="Wingdings" w:hAnsi="Wingdings"/>
      </w:rPr>
    </w:lvl>
  </w:abstractNum>
  <w:abstractNum w:abstractNumId="14">
    <w:nsid w:val="241621D5"/>
    <w:multiLevelType w:val="multilevel"/>
    <w:tmpl w:val="5860E2B6"/>
    <w:styleLink w:val="WWNum22"/>
    <w:lvl w:ilvl="0">
      <w:start w:val="5"/>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nsid w:val="25277AA3"/>
    <w:multiLevelType w:val="multilevel"/>
    <w:tmpl w:val="2EB2E5AC"/>
    <w:styleLink w:val="WWNum34"/>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16">
    <w:nsid w:val="26C105FC"/>
    <w:multiLevelType w:val="hybridMultilevel"/>
    <w:tmpl w:val="6A501E84"/>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86D1364"/>
    <w:multiLevelType w:val="multilevel"/>
    <w:tmpl w:val="358A58C0"/>
    <w:styleLink w:val="WWNum1"/>
    <w:lvl w:ilvl="0">
      <w:start w:val="1"/>
      <w:numFmt w:val="decimal"/>
      <w:lvlText w:val="%1."/>
      <w:lvlJc w:val="left"/>
      <w:pPr>
        <w:ind w:left="720" w:hanging="360"/>
      </w:pPr>
    </w:lvl>
    <w:lvl w:ilvl="1">
      <w:start w:val="1"/>
      <w:numFmt w:val="decimal"/>
      <w:lvlText w:val="%1.%2."/>
      <w:lvlJc w:val="left"/>
      <w:pPr>
        <w:ind w:left="1440" w:hanging="720"/>
      </w:pPr>
      <w:rPr>
        <w:rFonts w:cs="F"/>
        <w:b w:val="0"/>
      </w:rPr>
    </w:lvl>
    <w:lvl w:ilvl="2">
      <w:start w:val="1"/>
      <w:numFmt w:val="decimal"/>
      <w:lvlText w:val="%1.%2.%3."/>
      <w:lvlJc w:val="left"/>
      <w:pPr>
        <w:ind w:left="1800" w:hanging="720"/>
      </w:pPr>
      <w:rPr>
        <w:rFonts w:cs="F"/>
        <w:b w:val="0"/>
      </w:rPr>
    </w:lvl>
    <w:lvl w:ilvl="3">
      <w:start w:val="1"/>
      <w:numFmt w:val="decimal"/>
      <w:lvlText w:val="%1.%2.%3.%4."/>
      <w:lvlJc w:val="left"/>
      <w:pPr>
        <w:ind w:left="2520" w:hanging="1080"/>
      </w:pPr>
      <w:rPr>
        <w:rFonts w:cs="F"/>
        <w:b w:val="0"/>
      </w:rPr>
    </w:lvl>
    <w:lvl w:ilvl="4">
      <w:start w:val="1"/>
      <w:numFmt w:val="decimal"/>
      <w:lvlText w:val="%1.%2.%3.%4.%5."/>
      <w:lvlJc w:val="left"/>
      <w:pPr>
        <w:ind w:left="2880" w:hanging="1080"/>
      </w:pPr>
      <w:rPr>
        <w:rFonts w:cs="F"/>
        <w:b w:val="0"/>
      </w:rPr>
    </w:lvl>
    <w:lvl w:ilvl="5">
      <w:start w:val="1"/>
      <w:numFmt w:val="decimal"/>
      <w:lvlText w:val="%1.%2.%3.%4.%5.%6."/>
      <w:lvlJc w:val="left"/>
      <w:pPr>
        <w:ind w:left="3600" w:hanging="1440"/>
      </w:pPr>
      <w:rPr>
        <w:rFonts w:cs="F"/>
        <w:b w:val="0"/>
      </w:rPr>
    </w:lvl>
    <w:lvl w:ilvl="6">
      <w:start w:val="1"/>
      <w:numFmt w:val="decimal"/>
      <w:lvlText w:val="%1.%2.%3.%4.%5.%6.%7."/>
      <w:lvlJc w:val="left"/>
      <w:pPr>
        <w:ind w:left="4320" w:hanging="1800"/>
      </w:pPr>
      <w:rPr>
        <w:rFonts w:cs="F"/>
        <w:b w:val="0"/>
      </w:rPr>
    </w:lvl>
    <w:lvl w:ilvl="7">
      <w:start w:val="1"/>
      <w:numFmt w:val="decimal"/>
      <w:lvlText w:val="%1.%2.%3.%4.%5.%6.%7.%8."/>
      <w:lvlJc w:val="left"/>
      <w:pPr>
        <w:ind w:left="4680" w:hanging="1800"/>
      </w:pPr>
      <w:rPr>
        <w:rFonts w:cs="F"/>
        <w:b w:val="0"/>
      </w:rPr>
    </w:lvl>
    <w:lvl w:ilvl="8">
      <w:start w:val="1"/>
      <w:numFmt w:val="decimal"/>
      <w:lvlText w:val="%1.%2.%3.%4.%5.%6.%7.%8.%9."/>
      <w:lvlJc w:val="left"/>
      <w:pPr>
        <w:ind w:left="5400" w:hanging="2160"/>
      </w:pPr>
      <w:rPr>
        <w:rFonts w:cs="F"/>
        <w:b w:val="0"/>
      </w:rPr>
    </w:lvl>
  </w:abstractNum>
  <w:abstractNum w:abstractNumId="18">
    <w:nsid w:val="2C545F97"/>
    <w:multiLevelType w:val="multilevel"/>
    <w:tmpl w:val="4B7413E6"/>
    <w:styleLink w:val="WWNum4"/>
    <w:lvl w:ilvl="0">
      <w:start w:val="1"/>
      <w:numFmt w:val="bullet"/>
      <w:lvlText w:val=""/>
      <w:lvlJc w:val="left"/>
      <w:pPr>
        <w:ind w:left="36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2D2B76C6"/>
    <w:multiLevelType w:val="multilevel"/>
    <w:tmpl w:val="F35A64E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nsid w:val="30091389"/>
    <w:multiLevelType w:val="hybridMultilevel"/>
    <w:tmpl w:val="61628340"/>
    <w:lvl w:ilvl="0" w:tplc="04190007">
      <w:start w:val="1"/>
      <w:numFmt w:val="bullet"/>
      <w:lvlText w:val=""/>
      <w:lvlPicBulletId w:val="0"/>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3EB7B73"/>
    <w:multiLevelType w:val="multilevel"/>
    <w:tmpl w:val="77268698"/>
    <w:styleLink w:val="WWNum15"/>
    <w:lvl w:ilvl="0">
      <w:start w:val="1"/>
      <w:numFmt w:val="decimal"/>
      <w:lvlText w:val="%1."/>
      <w:lvlJc w:val="left"/>
      <w:pPr>
        <w:ind w:left="1065" w:hanging="360"/>
      </w:pPr>
      <w:rPr>
        <w:rFonts w:cs="Times New Roman"/>
      </w:rPr>
    </w:lvl>
    <w:lvl w:ilvl="1">
      <w:start w:val="1"/>
      <w:numFmt w:val="lowerLetter"/>
      <w:lvlText w:val="%2."/>
      <w:lvlJc w:val="left"/>
      <w:pPr>
        <w:ind w:left="1785" w:hanging="360"/>
      </w:pPr>
    </w:lvl>
    <w:lvl w:ilvl="2">
      <w:start w:val="1"/>
      <w:numFmt w:val="lowerRoman"/>
      <w:lvlText w:val="%1.%2.%3."/>
      <w:lvlJc w:val="right"/>
      <w:pPr>
        <w:ind w:left="2505" w:hanging="180"/>
      </w:pPr>
    </w:lvl>
    <w:lvl w:ilvl="3">
      <w:start w:val="1"/>
      <w:numFmt w:val="decimal"/>
      <w:lvlText w:val="%1.%2.%3.%4."/>
      <w:lvlJc w:val="left"/>
      <w:pPr>
        <w:ind w:left="3225" w:hanging="360"/>
      </w:pPr>
    </w:lvl>
    <w:lvl w:ilvl="4">
      <w:start w:val="1"/>
      <w:numFmt w:val="lowerLetter"/>
      <w:lvlText w:val="%1.%2.%3.%4.%5."/>
      <w:lvlJc w:val="left"/>
      <w:pPr>
        <w:ind w:left="3945" w:hanging="360"/>
      </w:pPr>
    </w:lvl>
    <w:lvl w:ilvl="5">
      <w:start w:val="1"/>
      <w:numFmt w:val="lowerRoman"/>
      <w:lvlText w:val="%1.%2.%3.%4.%5.%6."/>
      <w:lvlJc w:val="right"/>
      <w:pPr>
        <w:ind w:left="4665" w:hanging="180"/>
      </w:pPr>
    </w:lvl>
    <w:lvl w:ilvl="6">
      <w:start w:val="1"/>
      <w:numFmt w:val="decimal"/>
      <w:lvlText w:val="%1.%2.%3.%4.%5.%6.%7."/>
      <w:lvlJc w:val="left"/>
      <w:pPr>
        <w:ind w:left="5385" w:hanging="360"/>
      </w:pPr>
    </w:lvl>
    <w:lvl w:ilvl="7">
      <w:start w:val="1"/>
      <w:numFmt w:val="lowerLetter"/>
      <w:lvlText w:val="%1.%2.%3.%4.%5.%6.%7.%8."/>
      <w:lvlJc w:val="left"/>
      <w:pPr>
        <w:ind w:left="6105" w:hanging="360"/>
      </w:pPr>
    </w:lvl>
    <w:lvl w:ilvl="8">
      <w:start w:val="1"/>
      <w:numFmt w:val="lowerRoman"/>
      <w:lvlText w:val="%1.%2.%3.%4.%5.%6.%7.%8.%9."/>
      <w:lvlJc w:val="right"/>
      <w:pPr>
        <w:ind w:left="6825" w:hanging="180"/>
      </w:pPr>
    </w:lvl>
  </w:abstractNum>
  <w:abstractNum w:abstractNumId="22">
    <w:nsid w:val="376C7A7D"/>
    <w:multiLevelType w:val="hybridMultilevel"/>
    <w:tmpl w:val="AF30425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80C5B62"/>
    <w:multiLevelType w:val="multilevel"/>
    <w:tmpl w:val="FF6A1F34"/>
    <w:styleLink w:val="WWNum24"/>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cs="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cs="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cs="Courier New"/>
      </w:rPr>
    </w:lvl>
    <w:lvl w:ilvl="8">
      <w:numFmt w:val="bullet"/>
      <w:lvlText w:val=""/>
      <w:lvlJc w:val="left"/>
      <w:pPr>
        <w:ind w:left="6555" w:hanging="360"/>
      </w:pPr>
      <w:rPr>
        <w:rFonts w:ascii="Wingdings" w:hAnsi="Wingdings"/>
      </w:rPr>
    </w:lvl>
  </w:abstractNum>
  <w:abstractNum w:abstractNumId="24">
    <w:nsid w:val="390D594F"/>
    <w:multiLevelType w:val="multilevel"/>
    <w:tmpl w:val="EF46E80E"/>
    <w:styleLink w:val="WWNum25"/>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nsid w:val="39B476D1"/>
    <w:multiLevelType w:val="multilevel"/>
    <w:tmpl w:val="2190059A"/>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3C264802"/>
    <w:multiLevelType w:val="multilevel"/>
    <w:tmpl w:val="81F4D65C"/>
    <w:styleLink w:val="WWNum31"/>
    <w:lvl w:ilvl="0">
      <w:numFmt w:val="bullet"/>
      <w:lvlText w:val=""/>
      <w:lvlJc w:val="left"/>
      <w:pPr>
        <w:ind w:left="1788" w:hanging="360"/>
      </w:pPr>
      <w:rPr>
        <w:rFonts w:ascii="Wingdings" w:hAnsi="Wingdings"/>
      </w:rPr>
    </w:lvl>
    <w:lvl w:ilvl="1">
      <w:numFmt w:val="bullet"/>
      <w:lvlText w:val="o"/>
      <w:lvlJc w:val="left"/>
      <w:pPr>
        <w:ind w:left="2508" w:hanging="360"/>
      </w:pPr>
      <w:rPr>
        <w:rFonts w:ascii="Courier New" w:hAnsi="Courier New" w:cs="Courier New"/>
      </w:rPr>
    </w:lvl>
    <w:lvl w:ilvl="2">
      <w:numFmt w:val="bullet"/>
      <w:lvlText w:val=""/>
      <w:lvlJc w:val="left"/>
      <w:pPr>
        <w:ind w:left="3228" w:hanging="360"/>
      </w:pPr>
      <w:rPr>
        <w:rFonts w:ascii="Wingdings" w:hAnsi="Wingdings"/>
      </w:rPr>
    </w:lvl>
    <w:lvl w:ilvl="3">
      <w:numFmt w:val="bullet"/>
      <w:lvlText w:val=""/>
      <w:lvlJc w:val="left"/>
      <w:pPr>
        <w:ind w:left="3948" w:hanging="360"/>
      </w:pPr>
      <w:rPr>
        <w:rFonts w:ascii="Symbol" w:hAnsi="Symbol"/>
      </w:rPr>
    </w:lvl>
    <w:lvl w:ilvl="4">
      <w:numFmt w:val="bullet"/>
      <w:lvlText w:val="o"/>
      <w:lvlJc w:val="left"/>
      <w:pPr>
        <w:ind w:left="4668" w:hanging="360"/>
      </w:pPr>
      <w:rPr>
        <w:rFonts w:ascii="Courier New" w:hAnsi="Courier New" w:cs="Courier New"/>
      </w:rPr>
    </w:lvl>
    <w:lvl w:ilvl="5">
      <w:numFmt w:val="bullet"/>
      <w:lvlText w:val=""/>
      <w:lvlJc w:val="left"/>
      <w:pPr>
        <w:ind w:left="5388" w:hanging="360"/>
      </w:pPr>
      <w:rPr>
        <w:rFonts w:ascii="Wingdings" w:hAnsi="Wingdings"/>
      </w:rPr>
    </w:lvl>
    <w:lvl w:ilvl="6">
      <w:numFmt w:val="bullet"/>
      <w:lvlText w:val=""/>
      <w:lvlJc w:val="left"/>
      <w:pPr>
        <w:ind w:left="6108" w:hanging="360"/>
      </w:pPr>
      <w:rPr>
        <w:rFonts w:ascii="Symbol" w:hAnsi="Symbol"/>
      </w:rPr>
    </w:lvl>
    <w:lvl w:ilvl="7">
      <w:numFmt w:val="bullet"/>
      <w:lvlText w:val="o"/>
      <w:lvlJc w:val="left"/>
      <w:pPr>
        <w:ind w:left="6828" w:hanging="360"/>
      </w:pPr>
      <w:rPr>
        <w:rFonts w:ascii="Courier New" w:hAnsi="Courier New" w:cs="Courier New"/>
      </w:rPr>
    </w:lvl>
    <w:lvl w:ilvl="8">
      <w:numFmt w:val="bullet"/>
      <w:lvlText w:val=""/>
      <w:lvlJc w:val="left"/>
      <w:pPr>
        <w:ind w:left="7548" w:hanging="360"/>
      </w:pPr>
      <w:rPr>
        <w:rFonts w:ascii="Wingdings" w:hAnsi="Wingdings"/>
      </w:rPr>
    </w:lvl>
  </w:abstractNum>
  <w:abstractNum w:abstractNumId="27">
    <w:nsid w:val="3E737AC2"/>
    <w:multiLevelType w:val="multilevel"/>
    <w:tmpl w:val="79D6950A"/>
    <w:styleLink w:val="WWNum1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8">
    <w:nsid w:val="43CC1B73"/>
    <w:multiLevelType w:val="multilevel"/>
    <w:tmpl w:val="6194CFB4"/>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nsid w:val="45807060"/>
    <w:multiLevelType w:val="multilevel"/>
    <w:tmpl w:val="E59AF7F2"/>
    <w:styleLink w:val="WWNum19"/>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0">
    <w:nsid w:val="46851E67"/>
    <w:multiLevelType w:val="multilevel"/>
    <w:tmpl w:val="08E48996"/>
    <w:styleLink w:val="WWNum35"/>
    <w:lvl w:ilvl="0">
      <w:numFmt w:val="bullet"/>
      <w:lvlText w:val="o"/>
      <w:lvlJc w:val="left"/>
      <w:pPr>
        <w:ind w:left="795" w:hanging="360"/>
      </w:pPr>
      <w:rPr>
        <w:rFonts w:ascii="Courier New" w:hAnsi="Courier New" w:cs="Courier New"/>
      </w:rPr>
    </w:lvl>
    <w:lvl w:ilvl="1">
      <w:numFmt w:val="bullet"/>
      <w:lvlText w:val="o"/>
      <w:lvlJc w:val="left"/>
      <w:pPr>
        <w:ind w:left="1515" w:hanging="360"/>
      </w:pPr>
      <w:rPr>
        <w:rFonts w:ascii="Courier New" w:hAnsi="Courier New" w:cs="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cs="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cs="Courier New"/>
      </w:rPr>
    </w:lvl>
    <w:lvl w:ilvl="8">
      <w:numFmt w:val="bullet"/>
      <w:lvlText w:val=""/>
      <w:lvlJc w:val="left"/>
      <w:pPr>
        <w:ind w:left="6555" w:hanging="360"/>
      </w:pPr>
      <w:rPr>
        <w:rFonts w:ascii="Wingdings" w:hAnsi="Wingdings"/>
      </w:rPr>
    </w:lvl>
  </w:abstractNum>
  <w:abstractNum w:abstractNumId="31">
    <w:nsid w:val="47972326"/>
    <w:multiLevelType w:val="multilevel"/>
    <w:tmpl w:val="282EEAA2"/>
    <w:styleLink w:val="WWNum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528045E1"/>
    <w:multiLevelType w:val="hybridMultilevel"/>
    <w:tmpl w:val="0834F736"/>
    <w:lvl w:ilvl="0" w:tplc="0419000D">
      <w:start w:val="1"/>
      <w:numFmt w:val="bullet"/>
      <w:lvlText w:val=""/>
      <w:lvlJc w:val="left"/>
      <w:pPr>
        <w:ind w:left="21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A652A1E"/>
    <w:multiLevelType w:val="multilevel"/>
    <w:tmpl w:val="185E5450"/>
    <w:styleLink w:val="WWNum6"/>
    <w:lvl w:ilvl="0">
      <w:numFmt w:val="bullet"/>
      <w:lvlText w:val="o"/>
      <w:lvlJc w:val="left"/>
      <w:pPr>
        <w:ind w:left="1080" w:hanging="360"/>
      </w:pPr>
      <w:rPr>
        <w:rFonts w:ascii="Courier New" w:hAnsi="Courier New" w:cs="Courier New"/>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4">
    <w:nsid w:val="5FC71F60"/>
    <w:multiLevelType w:val="multilevel"/>
    <w:tmpl w:val="A2BC6D74"/>
    <w:styleLink w:val="WWNum1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5">
    <w:nsid w:val="62D00F9C"/>
    <w:multiLevelType w:val="multilevel"/>
    <w:tmpl w:val="1916AFC2"/>
    <w:styleLink w:val="WWNum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nsid w:val="63404D04"/>
    <w:multiLevelType w:val="multilevel"/>
    <w:tmpl w:val="9DFC38CE"/>
    <w:styleLink w:val="WWNum5"/>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nsid w:val="647D490D"/>
    <w:multiLevelType w:val="multilevel"/>
    <w:tmpl w:val="7AD02104"/>
    <w:styleLink w:val="WWNum20"/>
    <w:lvl w:ilvl="0">
      <w:numFmt w:val="bullet"/>
      <w:lvlText w:val=""/>
      <w:lvlJc w:val="left"/>
      <w:pPr>
        <w:ind w:left="1800" w:hanging="360"/>
      </w:pPr>
      <w:rPr>
        <w:rFonts w:ascii="Symbol" w:hAnsi="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38">
    <w:nsid w:val="660B7028"/>
    <w:multiLevelType w:val="hybridMultilevel"/>
    <w:tmpl w:val="DF5A36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7921EC7"/>
    <w:multiLevelType w:val="multilevel"/>
    <w:tmpl w:val="C87A94C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6DE37F48"/>
    <w:multiLevelType w:val="multilevel"/>
    <w:tmpl w:val="87E005D4"/>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nsid w:val="702A572A"/>
    <w:multiLevelType w:val="multilevel"/>
    <w:tmpl w:val="82BAB8D0"/>
    <w:styleLink w:val="WWNum1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2">
    <w:nsid w:val="7071662D"/>
    <w:multiLevelType w:val="multilevel"/>
    <w:tmpl w:val="18D4031A"/>
    <w:styleLink w:val="WWNum21"/>
    <w:lvl w:ilvl="0">
      <w:start w:val="5"/>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3">
    <w:nsid w:val="749F5B91"/>
    <w:multiLevelType w:val="multilevel"/>
    <w:tmpl w:val="403A62E4"/>
    <w:styleLink w:val="WWNum29"/>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44">
    <w:nsid w:val="7F0E02FF"/>
    <w:multiLevelType w:val="multilevel"/>
    <w:tmpl w:val="20D87B82"/>
    <w:styleLink w:val="WWNum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2"/>
  </w:num>
  <w:num w:numId="4">
    <w:abstractNumId w:val="25"/>
  </w:num>
  <w:num w:numId="5">
    <w:abstractNumId w:val="25"/>
  </w:num>
  <w:num w:numId="6">
    <w:abstractNumId w:val="29"/>
  </w:num>
  <w:num w:numId="7">
    <w:abstractNumId w:val="29"/>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8"/>
  </w:num>
  <w:num w:numId="11">
    <w:abstractNumId w:val="37"/>
  </w:num>
  <w:num w:numId="12">
    <w:abstractNumId w:val="37"/>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8"/>
  </w:num>
  <w:num w:numId="16">
    <w:abstractNumId w:val="5"/>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40"/>
  </w:num>
  <w:num w:numId="20">
    <w:abstractNumId w:val="2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35"/>
  </w:num>
  <w:num w:numId="28">
    <w:abstractNumId w:val="30"/>
  </w:num>
  <w:num w:numId="29">
    <w:abstractNumId w:val="30"/>
  </w:num>
  <w:num w:numId="30">
    <w:abstractNumId w:val="23"/>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3"/>
  </w:num>
  <w:num w:numId="39">
    <w:abstractNumId w:val="26"/>
  </w:num>
  <w:num w:numId="40">
    <w:abstractNumId w:val="26"/>
  </w:num>
  <w:num w:numId="41">
    <w:abstractNumId w:val="31"/>
  </w:num>
  <w:num w:numId="42">
    <w:abstractNumId w:val="31"/>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6"/>
  </w:num>
  <w:num w:numId="49">
    <w:abstractNumId w:val="7"/>
  </w:num>
  <w:num w:numId="50">
    <w:abstractNumId w:val="8"/>
  </w:num>
  <w:num w:numId="51">
    <w:abstractNumId w:val="9"/>
  </w:num>
  <w:num w:numId="52">
    <w:abstractNumId w:val="10"/>
  </w:num>
  <w:num w:numId="53">
    <w:abstractNumId w:val="11"/>
  </w:num>
  <w:num w:numId="54">
    <w:abstractNumId w:val="14"/>
  </w:num>
  <w:num w:numId="55">
    <w:abstractNumId w:val="17"/>
  </w:num>
  <w:num w:numId="56">
    <w:abstractNumId w:val="24"/>
  </w:num>
  <w:num w:numId="57">
    <w:abstractNumId w:val="27"/>
  </w:num>
  <w:num w:numId="58">
    <w:abstractNumId w:val="33"/>
  </w:num>
  <w:num w:numId="59">
    <w:abstractNumId w:val="34"/>
  </w:num>
  <w:num w:numId="60">
    <w:abstractNumId w:val="36"/>
  </w:num>
  <w:num w:numId="61">
    <w:abstractNumId w:val="39"/>
  </w:num>
  <w:num w:numId="62">
    <w:abstractNumId w:val="41"/>
  </w:num>
  <w:num w:numId="63">
    <w:abstractNumId w:val="42"/>
  </w:num>
  <w:num w:numId="64">
    <w:abstractNumId w:val="43"/>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0194F"/>
    <w:rsid w:val="00000A62"/>
    <w:rsid w:val="0000234A"/>
    <w:rsid w:val="00002463"/>
    <w:rsid w:val="0000315F"/>
    <w:rsid w:val="00011AA6"/>
    <w:rsid w:val="00014078"/>
    <w:rsid w:val="000232B4"/>
    <w:rsid w:val="00023FE7"/>
    <w:rsid w:val="00026C6D"/>
    <w:rsid w:val="00027E83"/>
    <w:rsid w:val="00030C16"/>
    <w:rsid w:val="00034A97"/>
    <w:rsid w:val="0003542D"/>
    <w:rsid w:val="000377B9"/>
    <w:rsid w:val="0003794C"/>
    <w:rsid w:val="00040B43"/>
    <w:rsid w:val="000443CB"/>
    <w:rsid w:val="00045D4D"/>
    <w:rsid w:val="00050388"/>
    <w:rsid w:val="0005054B"/>
    <w:rsid w:val="000520AD"/>
    <w:rsid w:val="00054960"/>
    <w:rsid w:val="000578AD"/>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3A09"/>
    <w:rsid w:val="00093E76"/>
    <w:rsid w:val="00093F65"/>
    <w:rsid w:val="00096265"/>
    <w:rsid w:val="000A1243"/>
    <w:rsid w:val="000A149E"/>
    <w:rsid w:val="000A29C8"/>
    <w:rsid w:val="000A40FA"/>
    <w:rsid w:val="000A5B76"/>
    <w:rsid w:val="000B04F6"/>
    <w:rsid w:val="000B206D"/>
    <w:rsid w:val="000B252B"/>
    <w:rsid w:val="000B267E"/>
    <w:rsid w:val="000B30A2"/>
    <w:rsid w:val="000B30C6"/>
    <w:rsid w:val="000B4000"/>
    <w:rsid w:val="000B7024"/>
    <w:rsid w:val="000C2063"/>
    <w:rsid w:val="000C2E7C"/>
    <w:rsid w:val="000C5A0C"/>
    <w:rsid w:val="000D0A1B"/>
    <w:rsid w:val="000D6372"/>
    <w:rsid w:val="000D6ED2"/>
    <w:rsid w:val="000E0BC9"/>
    <w:rsid w:val="000E0E9E"/>
    <w:rsid w:val="000E2097"/>
    <w:rsid w:val="000E33C0"/>
    <w:rsid w:val="000E35B3"/>
    <w:rsid w:val="000E4627"/>
    <w:rsid w:val="000E4F7D"/>
    <w:rsid w:val="000F164D"/>
    <w:rsid w:val="000F2EF1"/>
    <w:rsid w:val="000F51FC"/>
    <w:rsid w:val="000F7E38"/>
    <w:rsid w:val="0010278A"/>
    <w:rsid w:val="0010491B"/>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3AC8"/>
    <w:rsid w:val="00175592"/>
    <w:rsid w:val="0017595D"/>
    <w:rsid w:val="00176443"/>
    <w:rsid w:val="0018081D"/>
    <w:rsid w:val="00182ACE"/>
    <w:rsid w:val="00184065"/>
    <w:rsid w:val="00190186"/>
    <w:rsid w:val="001909CE"/>
    <w:rsid w:val="00191429"/>
    <w:rsid w:val="00191BD8"/>
    <w:rsid w:val="0019248A"/>
    <w:rsid w:val="00192AA3"/>
    <w:rsid w:val="00193C57"/>
    <w:rsid w:val="001A07E5"/>
    <w:rsid w:val="001A0F8D"/>
    <w:rsid w:val="001A52DC"/>
    <w:rsid w:val="001A5A1C"/>
    <w:rsid w:val="001B0E92"/>
    <w:rsid w:val="001B147E"/>
    <w:rsid w:val="001B3DF0"/>
    <w:rsid w:val="001B4BC2"/>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315"/>
    <w:rsid w:val="001E55AC"/>
    <w:rsid w:val="001E5C01"/>
    <w:rsid w:val="001F098B"/>
    <w:rsid w:val="001F2194"/>
    <w:rsid w:val="001F28AC"/>
    <w:rsid w:val="001F37CA"/>
    <w:rsid w:val="001F3D2D"/>
    <w:rsid w:val="001F4142"/>
    <w:rsid w:val="001F562F"/>
    <w:rsid w:val="001F5E76"/>
    <w:rsid w:val="001F7BE5"/>
    <w:rsid w:val="0020649A"/>
    <w:rsid w:val="002078D2"/>
    <w:rsid w:val="00210AAA"/>
    <w:rsid w:val="00211571"/>
    <w:rsid w:val="00212461"/>
    <w:rsid w:val="002129C8"/>
    <w:rsid w:val="00217DB7"/>
    <w:rsid w:val="00221652"/>
    <w:rsid w:val="00222279"/>
    <w:rsid w:val="00222B23"/>
    <w:rsid w:val="00223CDE"/>
    <w:rsid w:val="002240B3"/>
    <w:rsid w:val="00224362"/>
    <w:rsid w:val="00224CD0"/>
    <w:rsid w:val="002323ED"/>
    <w:rsid w:val="00233B46"/>
    <w:rsid w:val="00240A87"/>
    <w:rsid w:val="002414EF"/>
    <w:rsid w:val="0024271E"/>
    <w:rsid w:val="00243592"/>
    <w:rsid w:val="002440B9"/>
    <w:rsid w:val="002477BB"/>
    <w:rsid w:val="00255BEE"/>
    <w:rsid w:val="00257278"/>
    <w:rsid w:val="00262E5F"/>
    <w:rsid w:val="00265EAE"/>
    <w:rsid w:val="00267BBD"/>
    <w:rsid w:val="0027511F"/>
    <w:rsid w:val="00275B1E"/>
    <w:rsid w:val="00276395"/>
    <w:rsid w:val="00277B37"/>
    <w:rsid w:val="00277D27"/>
    <w:rsid w:val="00280842"/>
    <w:rsid w:val="00280C33"/>
    <w:rsid w:val="00281955"/>
    <w:rsid w:val="00287E8F"/>
    <w:rsid w:val="00287FA9"/>
    <w:rsid w:val="002929B6"/>
    <w:rsid w:val="00294202"/>
    <w:rsid w:val="002965CB"/>
    <w:rsid w:val="00296F9A"/>
    <w:rsid w:val="002A1DE5"/>
    <w:rsid w:val="002A2CAD"/>
    <w:rsid w:val="002A5904"/>
    <w:rsid w:val="002A6762"/>
    <w:rsid w:val="002A7BC1"/>
    <w:rsid w:val="002B08DD"/>
    <w:rsid w:val="002B0BE8"/>
    <w:rsid w:val="002D3421"/>
    <w:rsid w:val="002D511B"/>
    <w:rsid w:val="002D55B9"/>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5DAB"/>
    <w:rsid w:val="002F7D1C"/>
    <w:rsid w:val="003028D8"/>
    <w:rsid w:val="00304B6C"/>
    <w:rsid w:val="003056E7"/>
    <w:rsid w:val="00305A6E"/>
    <w:rsid w:val="00313C62"/>
    <w:rsid w:val="00315A0E"/>
    <w:rsid w:val="00316B12"/>
    <w:rsid w:val="00317247"/>
    <w:rsid w:val="0032065B"/>
    <w:rsid w:val="00320D14"/>
    <w:rsid w:val="00322C6D"/>
    <w:rsid w:val="003247D7"/>
    <w:rsid w:val="00325FE3"/>
    <w:rsid w:val="003335B1"/>
    <w:rsid w:val="0033369C"/>
    <w:rsid w:val="0033559A"/>
    <w:rsid w:val="00337105"/>
    <w:rsid w:val="00342154"/>
    <w:rsid w:val="00344364"/>
    <w:rsid w:val="00347AAF"/>
    <w:rsid w:val="00352246"/>
    <w:rsid w:val="0035714C"/>
    <w:rsid w:val="0035730F"/>
    <w:rsid w:val="00361837"/>
    <w:rsid w:val="0036208E"/>
    <w:rsid w:val="003631D2"/>
    <w:rsid w:val="00363788"/>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3687"/>
    <w:rsid w:val="003B638A"/>
    <w:rsid w:val="003C5E6F"/>
    <w:rsid w:val="003C6228"/>
    <w:rsid w:val="003C679E"/>
    <w:rsid w:val="003C78AC"/>
    <w:rsid w:val="003D19F7"/>
    <w:rsid w:val="003D2478"/>
    <w:rsid w:val="003D31C5"/>
    <w:rsid w:val="003D42C2"/>
    <w:rsid w:val="003D7651"/>
    <w:rsid w:val="003E0FDE"/>
    <w:rsid w:val="003E13B1"/>
    <w:rsid w:val="003E3EB9"/>
    <w:rsid w:val="003E548F"/>
    <w:rsid w:val="003E5A93"/>
    <w:rsid w:val="004028BC"/>
    <w:rsid w:val="00403F18"/>
    <w:rsid w:val="004059FF"/>
    <w:rsid w:val="0041092C"/>
    <w:rsid w:val="00411585"/>
    <w:rsid w:val="004134AE"/>
    <w:rsid w:val="0041418D"/>
    <w:rsid w:val="0041562A"/>
    <w:rsid w:val="00415961"/>
    <w:rsid w:val="004179EA"/>
    <w:rsid w:val="00420933"/>
    <w:rsid w:val="00422193"/>
    <w:rsid w:val="004224C4"/>
    <w:rsid w:val="0042285E"/>
    <w:rsid w:val="00422F6A"/>
    <w:rsid w:val="0042372C"/>
    <w:rsid w:val="00423733"/>
    <w:rsid w:val="0042442B"/>
    <w:rsid w:val="0042443F"/>
    <w:rsid w:val="004245E8"/>
    <w:rsid w:val="004260B9"/>
    <w:rsid w:val="004266C6"/>
    <w:rsid w:val="004278EA"/>
    <w:rsid w:val="00430256"/>
    <w:rsid w:val="004369B9"/>
    <w:rsid w:val="00437FC2"/>
    <w:rsid w:val="004408FA"/>
    <w:rsid w:val="004413EA"/>
    <w:rsid w:val="00444E0D"/>
    <w:rsid w:val="00445A93"/>
    <w:rsid w:val="00446791"/>
    <w:rsid w:val="00446FF5"/>
    <w:rsid w:val="004549F8"/>
    <w:rsid w:val="00454B38"/>
    <w:rsid w:val="00460A7F"/>
    <w:rsid w:val="00462448"/>
    <w:rsid w:val="00466711"/>
    <w:rsid w:val="00466724"/>
    <w:rsid w:val="00474669"/>
    <w:rsid w:val="00474DE8"/>
    <w:rsid w:val="00477578"/>
    <w:rsid w:val="00477C5A"/>
    <w:rsid w:val="00477E97"/>
    <w:rsid w:val="00477FA2"/>
    <w:rsid w:val="00480B8C"/>
    <w:rsid w:val="00482F2F"/>
    <w:rsid w:val="00483C3A"/>
    <w:rsid w:val="00484294"/>
    <w:rsid w:val="00485DF1"/>
    <w:rsid w:val="00487FF7"/>
    <w:rsid w:val="004909B4"/>
    <w:rsid w:val="004911F1"/>
    <w:rsid w:val="00491328"/>
    <w:rsid w:val="0049155D"/>
    <w:rsid w:val="00493F1E"/>
    <w:rsid w:val="004948E3"/>
    <w:rsid w:val="00495DAB"/>
    <w:rsid w:val="004965D4"/>
    <w:rsid w:val="004A0B10"/>
    <w:rsid w:val="004A1195"/>
    <w:rsid w:val="004A2702"/>
    <w:rsid w:val="004A4092"/>
    <w:rsid w:val="004A5F3E"/>
    <w:rsid w:val="004B28C9"/>
    <w:rsid w:val="004B2C95"/>
    <w:rsid w:val="004B315E"/>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7654"/>
    <w:rsid w:val="004D7D72"/>
    <w:rsid w:val="004E10E4"/>
    <w:rsid w:val="004E2DE0"/>
    <w:rsid w:val="004E666C"/>
    <w:rsid w:val="004F0B32"/>
    <w:rsid w:val="004F34DF"/>
    <w:rsid w:val="00510302"/>
    <w:rsid w:val="00510EFF"/>
    <w:rsid w:val="005122D0"/>
    <w:rsid w:val="005125A3"/>
    <w:rsid w:val="00512CD0"/>
    <w:rsid w:val="0051390F"/>
    <w:rsid w:val="00516ADF"/>
    <w:rsid w:val="0052011C"/>
    <w:rsid w:val="00522152"/>
    <w:rsid w:val="00522F2F"/>
    <w:rsid w:val="00525E91"/>
    <w:rsid w:val="005260F0"/>
    <w:rsid w:val="00527AD2"/>
    <w:rsid w:val="0053064F"/>
    <w:rsid w:val="00533A0A"/>
    <w:rsid w:val="0053636D"/>
    <w:rsid w:val="0054124B"/>
    <w:rsid w:val="00550F45"/>
    <w:rsid w:val="0055414A"/>
    <w:rsid w:val="00554524"/>
    <w:rsid w:val="005552AB"/>
    <w:rsid w:val="00555726"/>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465B"/>
    <w:rsid w:val="00584830"/>
    <w:rsid w:val="005862D6"/>
    <w:rsid w:val="00591E02"/>
    <w:rsid w:val="00593583"/>
    <w:rsid w:val="00595244"/>
    <w:rsid w:val="00595931"/>
    <w:rsid w:val="00596C51"/>
    <w:rsid w:val="005A4BE3"/>
    <w:rsid w:val="005A6FC8"/>
    <w:rsid w:val="005A717A"/>
    <w:rsid w:val="005B0493"/>
    <w:rsid w:val="005B0A04"/>
    <w:rsid w:val="005B0EB3"/>
    <w:rsid w:val="005B2399"/>
    <w:rsid w:val="005B35C2"/>
    <w:rsid w:val="005B4D93"/>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281F"/>
    <w:rsid w:val="005E74D7"/>
    <w:rsid w:val="005E7ABF"/>
    <w:rsid w:val="005F1523"/>
    <w:rsid w:val="005F1557"/>
    <w:rsid w:val="005F19E9"/>
    <w:rsid w:val="005F1F1B"/>
    <w:rsid w:val="005F2DA3"/>
    <w:rsid w:val="005F4548"/>
    <w:rsid w:val="005F6210"/>
    <w:rsid w:val="005F691D"/>
    <w:rsid w:val="00600253"/>
    <w:rsid w:val="00600457"/>
    <w:rsid w:val="006011AD"/>
    <w:rsid w:val="0060194F"/>
    <w:rsid w:val="006020BC"/>
    <w:rsid w:val="00606E05"/>
    <w:rsid w:val="00607054"/>
    <w:rsid w:val="0060767D"/>
    <w:rsid w:val="00612599"/>
    <w:rsid w:val="00613F2D"/>
    <w:rsid w:val="006140AC"/>
    <w:rsid w:val="00614E9E"/>
    <w:rsid w:val="006171F6"/>
    <w:rsid w:val="0061731E"/>
    <w:rsid w:val="00623BDD"/>
    <w:rsid w:val="00624BF0"/>
    <w:rsid w:val="00627643"/>
    <w:rsid w:val="0063197A"/>
    <w:rsid w:val="006329F3"/>
    <w:rsid w:val="00634199"/>
    <w:rsid w:val="00634FF7"/>
    <w:rsid w:val="00637B49"/>
    <w:rsid w:val="006412C4"/>
    <w:rsid w:val="006438A4"/>
    <w:rsid w:val="00647D3F"/>
    <w:rsid w:val="00650E3C"/>
    <w:rsid w:val="00654BB6"/>
    <w:rsid w:val="00656A72"/>
    <w:rsid w:val="00656AE7"/>
    <w:rsid w:val="00657003"/>
    <w:rsid w:val="00660703"/>
    <w:rsid w:val="00660DA8"/>
    <w:rsid w:val="00661F8C"/>
    <w:rsid w:val="00662067"/>
    <w:rsid w:val="00662229"/>
    <w:rsid w:val="00663EEF"/>
    <w:rsid w:val="006709AC"/>
    <w:rsid w:val="00671851"/>
    <w:rsid w:val="00672AD6"/>
    <w:rsid w:val="0067319B"/>
    <w:rsid w:val="00683AC7"/>
    <w:rsid w:val="00683EE1"/>
    <w:rsid w:val="00690BE8"/>
    <w:rsid w:val="00691037"/>
    <w:rsid w:val="006913B3"/>
    <w:rsid w:val="00693755"/>
    <w:rsid w:val="006A718B"/>
    <w:rsid w:val="006B1E80"/>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10A2C"/>
    <w:rsid w:val="00710E54"/>
    <w:rsid w:val="007119AF"/>
    <w:rsid w:val="0071220B"/>
    <w:rsid w:val="00713FB8"/>
    <w:rsid w:val="0072044A"/>
    <w:rsid w:val="00724F1E"/>
    <w:rsid w:val="00730898"/>
    <w:rsid w:val="00731337"/>
    <w:rsid w:val="00731BB2"/>
    <w:rsid w:val="00732E23"/>
    <w:rsid w:val="00733F5D"/>
    <w:rsid w:val="00734887"/>
    <w:rsid w:val="0074082C"/>
    <w:rsid w:val="007435B8"/>
    <w:rsid w:val="007437D6"/>
    <w:rsid w:val="00744CA0"/>
    <w:rsid w:val="007462C6"/>
    <w:rsid w:val="00747136"/>
    <w:rsid w:val="00747534"/>
    <w:rsid w:val="00747A00"/>
    <w:rsid w:val="00747E1E"/>
    <w:rsid w:val="00750033"/>
    <w:rsid w:val="0075302A"/>
    <w:rsid w:val="00753ECB"/>
    <w:rsid w:val="007551A0"/>
    <w:rsid w:val="00756545"/>
    <w:rsid w:val="00762512"/>
    <w:rsid w:val="00764FC7"/>
    <w:rsid w:val="007661CF"/>
    <w:rsid w:val="0077027D"/>
    <w:rsid w:val="0077071C"/>
    <w:rsid w:val="00770A89"/>
    <w:rsid w:val="00772C8E"/>
    <w:rsid w:val="00773439"/>
    <w:rsid w:val="007755B6"/>
    <w:rsid w:val="00775A83"/>
    <w:rsid w:val="00775E99"/>
    <w:rsid w:val="007765F6"/>
    <w:rsid w:val="00777ECE"/>
    <w:rsid w:val="00780A83"/>
    <w:rsid w:val="00780B76"/>
    <w:rsid w:val="00780CA9"/>
    <w:rsid w:val="00781C77"/>
    <w:rsid w:val="00784154"/>
    <w:rsid w:val="00786A19"/>
    <w:rsid w:val="0079057E"/>
    <w:rsid w:val="00792F43"/>
    <w:rsid w:val="00793690"/>
    <w:rsid w:val="00793C01"/>
    <w:rsid w:val="00794116"/>
    <w:rsid w:val="00794F68"/>
    <w:rsid w:val="00796758"/>
    <w:rsid w:val="0079676E"/>
    <w:rsid w:val="007A2E12"/>
    <w:rsid w:val="007A3666"/>
    <w:rsid w:val="007A510C"/>
    <w:rsid w:val="007A588C"/>
    <w:rsid w:val="007A6905"/>
    <w:rsid w:val="007B0B4C"/>
    <w:rsid w:val="007B3122"/>
    <w:rsid w:val="007B68A8"/>
    <w:rsid w:val="007C125F"/>
    <w:rsid w:val="007C12A1"/>
    <w:rsid w:val="007C17F6"/>
    <w:rsid w:val="007C3081"/>
    <w:rsid w:val="007C3649"/>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E89"/>
    <w:rsid w:val="00803FF5"/>
    <w:rsid w:val="0080556C"/>
    <w:rsid w:val="008060F5"/>
    <w:rsid w:val="008119BF"/>
    <w:rsid w:val="00811FA5"/>
    <w:rsid w:val="00812A1F"/>
    <w:rsid w:val="00814BA7"/>
    <w:rsid w:val="00814E62"/>
    <w:rsid w:val="00816106"/>
    <w:rsid w:val="00816FB4"/>
    <w:rsid w:val="0082256F"/>
    <w:rsid w:val="00825C65"/>
    <w:rsid w:val="00833D81"/>
    <w:rsid w:val="00834E8D"/>
    <w:rsid w:val="0083577C"/>
    <w:rsid w:val="00837C38"/>
    <w:rsid w:val="00837CDD"/>
    <w:rsid w:val="00842871"/>
    <w:rsid w:val="00842B8C"/>
    <w:rsid w:val="00843287"/>
    <w:rsid w:val="008439AB"/>
    <w:rsid w:val="00844614"/>
    <w:rsid w:val="00845679"/>
    <w:rsid w:val="00845EDC"/>
    <w:rsid w:val="00850108"/>
    <w:rsid w:val="0085308E"/>
    <w:rsid w:val="00853B55"/>
    <w:rsid w:val="00854F81"/>
    <w:rsid w:val="008550B6"/>
    <w:rsid w:val="00856F6B"/>
    <w:rsid w:val="00857918"/>
    <w:rsid w:val="00857E6D"/>
    <w:rsid w:val="00860480"/>
    <w:rsid w:val="00861712"/>
    <w:rsid w:val="008632AC"/>
    <w:rsid w:val="0086372C"/>
    <w:rsid w:val="00865BBF"/>
    <w:rsid w:val="00871BEC"/>
    <w:rsid w:val="0087524C"/>
    <w:rsid w:val="008767B1"/>
    <w:rsid w:val="0088158D"/>
    <w:rsid w:val="00882D1D"/>
    <w:rsid w:val="00882FF1"/>
    <w:rsid w:val="008860E6"/>
    <w:rsid w:val="008870C4"/>
    <w:rsid w:val="00887600"/>
    <w:rsid w:val="00887974"/>
    <w:rsid w:val="00887FA8"/>
    <w:rsid w:val="0089339B"/>
    <w:rsid w:val="00893C45"/>
    <w:rsid w:val="008970F8"/>
    <w:rsid w:val="008A2C8C"/>
    <w:rsid w:val="008A4A41"/>
    <w:rsid w:val="008A4DCF"/>
    <w:rsid w:val="008A5811"/>
    <w:rsid w:val="008A5912"/>
    <w:rsid w:val="008A6F05"/>
    <w:rsid w:val="008B076F"/>
    <w:rsid w:val="008B3DDA"/>
    <w:rsid w:val="008B4E53"/>
    <w:rsid w:val="008B6256"/>
    <w:rsid w:val="008B657A"/>
    <w:rsid w:val="008B67E5"/>
    <w:rsid w:val="008B7EE7"/>
    <w:rsid w:val="008C0126"/>
    <w:rsid w:val="008C10B3"/>
    <w:rsid w:val="008C3F86"/>
    <w:rsid w:val="008D19C1"/>
    <w:rsid w:val="008D2ABC"/>
    <w:rsid w:val="008D2D18"/>
    <w:rsid w:val="008D3289"/>
    <w:rsid w:val="008D4B5B"/>
    <w:rsid w:val="008D5599"/>
    <w:rsid w:val="008D6FD5"/>
    <w:rsid w:val="008D70BB"/>
    <w:rsid w:val="008D7EB1"/>
    <w:rsid w:val="008E10F9"/>
    <w:rsid w:val="008E2FF8"/>
    <w:rsid w:val="008E3783"/>
    <w:rsid w:val="008E3986"/>
    <w:rsid w:val="008E4D46"/>
    <w:rsid w:val="008E7CD1"/>
    <w:rsid w:val="008F121A"/>
    <w:rsid w:val="008F22DF"/>
    <w:rsid w:val="00900284"/>
    <w:rsid w:val="00910CAB"/>
    <w:rsid w:val="009119F5"/>
    <w:rsid w:val="00913377"/>
    <w:rsid w:val="0091415E"/>
    <w:rsid w:val="009153F4"/>
    <w:rsid w:val="009160E4"/>
    <w:rsid w:val="0092044B"/>
    <w:rsid w:val="009243CF"/>
    <w:rsid w:val="00924CFE"/>
    <w:rsid w:val="00924D0F"/>
    <w:rsid w:val="00925A78"/>
    <w:rsid w:val="00925FFF"/>
    <w:rsid w:val="00926A3F"/>
    <w:rsid w:val="00926F44"/>
    <w:rsid w:val="00927842"/>
    <w:rsid w:val="00927CA8"/>
    <w:rsid w:val="0093183B"/>
    <w:rsid w:val="00935C47"/>
    <w:rsid w:val="0094276F"/>
    <w:rsid w:val="009446BA"/>
    <w:rsid w:val="00945CC6"/>
    <w:rsid w:val="00946FB5"/>
    <w:rsid w:val="00946FB6"/>
    <w:rsid w:val="00946FD8"/>
    <w:rsid w:val="0095079A"/>
    <w:rsid w:val="00952375"/>
    <w:rsid w:val="009537BB"/>
    <w:rsid w:val="0095420B"/>
    <w:rsid w:val="009556E6"/>
    <w:rsid w:val="00955E50"/>
    <w:rsid w:val="00956C4B"/>
    <w:rsid w:val="00960B21"/>
    <w:rsid w:val="0096198F"/>
    <w:rsid w:val="009642DA"/>
    <w:rsid w:val="009643C3"/>
    <w:rsid w:val="00971A13"/>
    <w:rsid w:val="009770CB"/>
    <w:rsid w:val="00980145"/>
    <w:rsid w:val="00980A4C"/>
    <w:rsid w:val="0098310C"/>
    <w:rsid w:val="0098799B"/>
    <w:rsid w:val="00987A0D"/>
    <w:rsid w:val="00994A59"/>
    <w:rsid w:val="00994B00"/>
    <w:rsid w:val="009A2941"/>
    <w:rsid w:val="009A4B3F"/>
    <w:rsid w:val="009A6461"/>
    <w:rsid w:val="009A7D4C"/>
    <w:rsid w:val="009B2F40"/>
    <w:rsid w:val="009B51A8"/>
    <w:rsid w:val="009B5265"/>
    <w:rsid w:val="009B655D"/>
    <w:rsid w:val="009B6C4F"/>
    <w:rsid w:val="009B6EEC"/>
    <w:rsid w:val="009C036A"/>
    <w:rsid w:val="009C77D9"/>
    <w:rsid w:val="009D090C"/>
    <w:rsid w:val="009D22BF"/>
    <w:rsid w:val="009D339C"/>
    <w:rsid w:val="009D5190"/>
    <w:rsid w:val="009D62E6"/>
    <w:rsid w:val="009D7E03"/>
    <w:rsid w:val="009E2642"/>
    <w:rsid w:val="009E29EF"/>
    <w:rsid w:val="009E66C2"/>
    <w:rsid w:val="009F0A89"/>
    <w:rsid w:val="009F1804"/>
    <w:rsid w:val="009F2369"/>
    <w:rsid w:val="009F55B4"/>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20D1"/>
    <w:rsid w:val="00A65A60"/>
    <w:rsid w:val="00A71691"/>
    <w:rsid w:val="00A75BAD"/>
    <w:rsid w:val="00A76A5D"/>
    <w:rsid w:val="00A809B9"/>
    <w:rsid w:val="00A81758"/>
    <w:rsid w:val="00A81940"/>
    <w:rsid w:val="00A82C65"/>
    <w:rsid w:val="00A8378C"/>
    <w:rsid w:val="00A841DE"/>
    <w:rsid w:val="00A84729"/>
    <w:rsid w:val="00A8714B"/>
    <w:rsid w:val="00A87295"/>
    <w:rsid w:val="00A87985"/>
    <w:rsid w:val="00A92973"/>
    <w:rsid w:val="00A94E83"/>
    <w:rsid w:val="00A955EA"/>
    <w:rsid w:val="00AA04D5"/>
    <w:rsid w:val="00AA152E"/>
    <w:rsid w:val="00AA21F3"/>
    <w:rsid w:val="00AA4493"/>
    <w:rsid w:val="00AA4E3F"/>
    <w:rsid w:val="00AB161E"/>
    <w:rsid w:val="00AB32A6"/>
    <w:rsid w:val="00AB368B"/>
    <w:rsid w:val="00AB38E7"/>
    <w:rsid w:val="00AC0A8F"/>
    <w:rsid w:val="00AC0AF8"/>
    <w:rsid w:val="00AC1BCB"/>
    <w:rsid w:val="00AC37D9"/>
    <w:rsid w:val="00AC4E8D"/>
    <w:rsid w:val="00AC5147"/>
    <w:rsid w:val="00AC701E"/>
    <w:rsid w:val="00AD22DE"/>
    <w:rsid w:val="00AD28E3"/>
    <w:rsid w:val="00AD3AB4"/>
    <w:rsid w:val="00AE2F0F"/>
    <w:rsid w:val="00AE38D4"/>
    <w:rsid w:val="00AE390F"/>
    <w:rsid w:val="00AE3BD7"/>
    <w:rsid w:val="00AE5151"/>
    <w:rsid w:val="00AE62A1"/>
    <w:rsid w:val="00AE6B9E"/>
    <w:rsid w:val="00AE7BD2"/>
    <w:rsid w:val="00AF2E70"/>
    <w:rsid w:val="00AF38AD"/>
    <w:rsid w:val="00AF39D1"/>
    <w:rsid w:val="00AF47F7"/>
    <w:rsid w:val="00AF5F77"/>
    <w:rsid w:val="00AF6A9B"/>
    <w:rsid w:val="00AF6F0F"/>
    <w:rsid w:val="00B0233E"/>
    <w:rsid w:val="00B0260A"/>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5BAC"/>
    <w:rsid w:val="00B4106D"/>
    <w:rsid w:val="00B41A45"/>
    <w:rsid w:val="00B45428"/>
    <w:rsid w:val="00B45CC5"/>
    <w:rsid w:val="00B47466"/>
    <w:rsid w:val="00B50636"/>
    <w:rsid w:val="00B514F9"/>
    <w:rsid w:val="00B528AC"/>
    <w:rsid w:val="00B529D9"/>
    <w:rsid w:val="00B5727C"/>
    <w:rsid w:val="00B57D97"/>
    <w:rsid w:val="00B62A82"/>
    <w:rsid w:val="00B65182"/>
    <w:rsid w:val="00B72091"/>
    <w:rsid w:val="00B723DB"/>
    <w:rsid w:val="00B727DC"/>
    <w:rsid w:val="00B7347C"/>
    <w:rsid w:val="00B7695E"/>
    <w:rsid w:val="00B77464"/>
    <w:rsid w:val="00B7763B"/>
    <w:rsid w:val="00B807AB"/>
    <w:rsid w:val="00B80A16"/>
    <w:rsid w:val="00B810E0"/>
    <w:rsid w:val="00B864E6"/>
    <w:rsid w:val="00B90977"/>
    <w:rsid w:val="00B90FDA"/>
    <w:rsid w:val="00B931FC"/>
    <w:rsid w:val="00BA0829"/>
    <w:rsid w:val="00BA4CB9"/>
    <w:rsid w:val="00BA5BE1"/>
    <w:rsid w:val="00BB006E"/>
    <w:rsid w:val="00BB113F"/>
    <w:rsid w:val="00BB37BB"/>
    <w:rsid w:val="00BB3C57"/>
    <w:rsid w:val="00BB6307"/>
    <w:rsid w:val="00BC2B17"/>
    <w:rsid w:val="00BC3C50"/>
    <w:rsid w:val="00BC5E18"/>
    <w:rsid w:val="00BD17D3"/>
    <w:rsid w:val="00BD1D63"/>
    <w:rsid w:val="00BD3179"/>
    <w:rsid w:val="00BD5075"/>
    <w:rsid w:val="00BD5089"/>
    <w:rsid w:val="00BD7C58"/>
    <w:rsid w:val="00BE0C84"/>
    <w:rsid w:val="00BE1D04"/>
    <w:rsid w:val="00BE36C6"/>
    <w:rsid w:val="00BE6F4C"/>
    <w:rsid w:val="00BE7B29"/>
    <w:rsid w:val="00BF05A8"/>
    <w:rsid w:val="00BF21F2"/>
    <w:rsid w:val="00BF2BDD"/>
    <w:rsid w:val="00BF2EB5"/>
    <w:rsid w:val="00BF359F"/>
    <w:rsid w:val="00BF5C9F"/>
    <w:rsid w:val="00BF7933"/>
    <w:rsid w:val="00BF7E60"/>
    <w:rsid w:val="00BF7F58"/>
    <w:rsid w:val="00C00418"/>
    <w:rsid w:val="00C047EC"/>
    <w:rsid w:val="00C1077D"/>
    <w:rsid w:val="00C10EC9"/>
    <w:rsid w:val="00C1224E"/>
    <w:rsid w:val="00C12DF5"/>
    <w:rsid w:val="00C16430"/>
    <w:rsid w:val="00C16483"/>
    <w:rsid w:val="00C21BFD"/>
    <w:rsid w:val="00C22A47"/>
    <w:rsid w:val="00C252F6"/>
    <w:rsid w:val="00C25440"/>
    <w:rsid w:val="00C263DA"/>
    <w:rsid w:val="00C27279"/>
    <w:rsid w:val="00C313DE"/>
    <w:rsid w:val="00C32670"/>
    <w:rsid w:val="00C40461"/>
    <w:rsid w:val="00C4099B"/>
    <w:rsid w:val="00C40C6A"/>
    <w:rsid w:val="00C4249A"/>
    <w:rsid w:val="00C43CF9"/>
    <w:rsid w:val="00C50226"/>
    <w:rsid w:val="00C50505"/>
    <w:rsid w:val="00C52DAC"/>
    <w:rsid w:val="00C571FD"/>
    <w:rsid w:val="00C60D53"/>
    <w:rsid w:val="00C63538"/>
    <w:rsid w:val="00C63F56"/>
    <w:rsid w:val="00C64701"/>
    <w:rsid w:val="00C66A0E"/>
    <w:rsid w:val="00C67988"/>
    <w:rsid w:val="00C71132"/>
    <w:rsid w:val="00C716D7"/>
    <w:rsid w:val="00C74933"/>
    <w:rsid w:val="00C75B2B"/>
    <w:rsid w:val="00C82A30"/>
    <w:rsid w:val="00C86F51"/>
    <w:rsid w:val="00C8784C"/>
    <w:rsid w:val="00C9259D"/>
    <w:rsid w:val="00C93BBD"/>
    <w:rsid w:val="00CA3D2E"/>
    <w:rsid w:val="00CA4C45"/>
    <w:rsid w:val="00CA6665"/>
    <w:rsid w:val="00CA77AA"/>
    <w:rsid w:val="00CB227D"/>
    <w:rsid w:val="00CB7DE6"/>
    <w:rsid w:val="00CC01DF"/>
    <w:rsid w:val="00CC033D"/>
    <w:rsid w:val="00CC0A58"/>
    <w:rsid w:val="00CC20C7"/>
    <w:rsid w:val="00CC225A"/>
    <w:rsid w:val="00CC5039"/>
    <w:rsid w:val="00CC5B54"/>
    <w:rsid w:val="00CC7DF6"/>
    <w:rsid w:val="00CD0971"/>
    <w:rsid w:val="00CD2099"/>
    <w:rsid w:val="00CD3859"/>
    <w:rsid w:val="00CD3FF2"/>
    <w:rsid w:val="00CE080D"/>
    <w:rsid w:val="00CE0C2A"/>
    <w:rsid w:val="00CE1C5E"/>
    <w:rsid w:val="00CE2029"/>
    <w:rsid w:val="00CE27AF"/>
    <w:rsid w:val="00CE4CD8"/>
    <w:rsid w:val="00CE6041"/>
    <w:rsid w:val="00CE6359"/>
    <w:rsid w:val="00CE64D8"/>
    <w:rsid w:val="00CE6BDF"/>
    <w:rsid w:val="00CF0863"/>
    <w:rsid w:val="00CF148A"/>
    <w:rsid w:val="00CF1B1D"/>
    <w:rsid w:val="00CF3DDA"/>
    <w:rsid w:val="00CF558F"/>
    <w:rsid w:val="00CF6361"/>
    <w:rsid w:val="00CF6562"/>
    <w:rsid w:val="00CF6BDF"/>
    <w:rsid w:val="00CF7F2B"/>
    <w:rsid w:val="00D00FAA"/>
    <w:rsid w:val="00D02702"/>
    <w:rsid w:val="00D107FE"/>
    <w:rsid w:val="00D11E8B"/>
    <w:rsid w:val="00D143FA"/>
    <w:rsid w:val="00D15695"/>
    <w:rsid w:val="00D174AC"/>
    <w:rsid w:val="00D17613"/>
    <w:rsid w:val="00D21922"/>
    <w:rsid w:val="00D30330"/>
    <w:rsid w:val="00D30506"/>
    <w:rsid w:val="00D40C62"/>
    <w:rsid w:val="00D41095"/>
    <w:rsid w:val="00D4416D"/>
    <w:rsid w:val="00D44305"/>
    <w:rsid w:val="00D445A2"/>
    <w:rsid w:val="00D455C2"/>
    <w:rsid w:val="00D468D4"/>
    <w:rsid w:val="00D5163E"/>
    <w:rsid w:val="00D576DB"/>
    <w:rsid w:val="00D57E42"/>
    <w:rsid w:val="00D6020E"/>
    <w:rsid w:val="00D633BE"/>
    <w:rsid w:val="00D6530F"/>
    <w:rsid w:val="00D66386"/>
    <w:rsid w:val="00D72CB2"/>
    <w:rsid w:val="00D7382D"/>
    <w:rsid w:val="00D7673A"/>
    <w:rsid w:val="00D777E3"/>
    <w:rsid w:val="00D8008B"/>
    <w:rsid w:val="00D8041F"/>
    <w:rsid w:val="00D805A4"/>
    <w:rsid w:val="00D8169B"/>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C0E2E"/>
    <w:rsid w:val="00DC0F7C"/>
    <w:rsid w:val="00DC2AC0"/>
    <w:rsid w:val="00DC3629"/>
    <w:rsid w:val="00DC3772"/>
    <w:rsid w:val="00DC51A1"/>
    <w:rsid w:val="00DC6412"/>
    <w:rsid w:val="00DC6673"/>
    <w:rsid w:val="00DC6FB9"/>
    <w:rsid w:val="00DC7F4D"/>
    <w:rsid w:val="00DD0C9A"/>
    <w:rsid w:val="00DD5B3E"/>
    <w:rsid w:val="00DD6DA2"/>
    <w:rsid w:val="00DE005F"/>
    <w:rsid w:val="00DE068F"/>
    <w:rsid w:val="00DE1A5B"/>
    <w:rsid w:val="00DE43FF"/>
    <w:rsid w:val="00DE5B85"/>
    <w:rsid w:val="00DE680B"/>
    <w:rsid w:val="00DE7F0B"/>
    <w:rsid w:val="00DF1D3D"/>
    <w:rsid w:val="00DF471D"/>
    <w:rsid w:val="00DF4FE6"/>
    <w:rsid w:val="00DF59F3"/>
    <w:rsid w:val="00DF6379"/>
    <w:rsid w:val="00DF7000"/>
    <w:rsid w:val="00DF707C"/>
    <w:rsid w:val="00E00974"/>
    <w:rsid w:val="00E015D8"/>
    <w:rsid w:val="00E0179A"/>
    <w:rsid w:val="00E0258F"/>
    <w:rsid w:val="00E02E6E"/>
    <w:rsid w:val="00E035BC"/>
    <w:rsid w:val="00E05490"/>
    <w:rsid w:val="00E064CA"/>
    <w:rsid w:val="00E102F0"/>
    <w:rsid w:val="00E13B65"/>
    <w:rsid w:val="00E14158"/>
    <w:rsid w:val="00E15EEC"/>
    <w:rsid w:val="00E205D5"/>
    <w:rsid w:val="00E2569F"/>
    <w:rsid w:val="00E2582E"/>
    <w:rsid w:val="00E26963"/>
    <w:rsid w:val="00E26C6F"/>
    <w:rsid w:val="00E26C7D"/>
    <w:rsid w:val="00E305AE"/>
    <w:rsid w:val="00E3167E"/>
    <w:rsid w:val="00E31B58"/>
    <w:rsid w:val="00E3443A"/>
    <w:rsid w:val="00E35111"/>
    <w:rsid w:val="00E35A6A"/>
    <w:rsid w:val="00E360F6"/>
    <w:rsid w:val="00E36ADD"/>
    <w:rsid w:val="00E37731"/>
    <w:rsid w:val="00E37E2E"/>
    <w:rsid w:val="00E41151"/>
    <w:rsid w:val="00E41BC0"/>
    <w:rsid w:val="00E45357"/>
    <w:rsid w:val="00E4697A"/>
    <w:rsid w:val="00E46BEE"/>
    <w:rsid w:val="00E54C09"/>
    <w:rsid w:val="00E61353"/>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5B7C"/>
    <w:rsid w:val="00ED761B"/>
    <w:rsid w:val="00EE2E86"/>
    <w:rsid w:val="00EE7C54"/>
    <w:rsid w:val="00EE7E78"/>
    <w:rsid w:val="00EF025C"/>
    <w:rsid w:val="00EF62B6"/>
    <w:rsid w:val="00F00393"/>
    <w:rsid w:val="00F00D1C"/>
    <w:rsid w:val="00F00E84"/>
    <w:rsid w:val="00F010EF"/>
    <w:rsid w:val="00F05E74"/>
    <w:rsid w:val="00F114EF"/>
    <w:rsid w:val="00F15193"/>
    <w:rsid w:val="00F15B92"/>
    <w:rsid w:val="00F165CF"/>
    <w:rsid w:val="00F17D1B"/>
    <w:rsid w:val="00F20519"/>
    <w:rsid w:val="00F21663"/>
    <w:rsid w:val="00F23AD8"/>
    <w:rsid w:val="00F25B5D"/>
    <w:rsid w:val="00F25C89"/>
    <w:rsid w:val="00F3296D"/>
    <w:rsid w:val="00F346B5"/>
    <w:rsid w:val="00F360C0"/>
    <w:rsid w:val="00F36D25"/>
    <w:rsid w:val="00F42797"/>
    <w:rsid w:val="00F457B0"/>
    <w:rsid w:val="00F4735D"/>
    <w:rsid w:val="00F52949"/>
    <w:rsid w:val="00F54436"/>
    <w:rsid w:val="00F5568C"/>
    <w:rsid w:val="00F57562"/>
    <w:rsid w:val="00F6351B"/>
    <w:rsid w:val="00F63F27"/>
    <w:rsid w:val="00F7096E"/>
    <w:rsid w:val="00F71C1C"/>
    <w:rsid w:val="00F72F33"/>
    <w:rsid w:val="00F73881"/>
    <w:rsid w:val="00F73D6A"/>
    <w:rsid w:val="00F765D7"/>
    <w:rsid w:val="00F8093B"/>
    <w:rsid w:val="00F8343C"/>
    <w:rsid w:val="00F838FE"/>
    <w:rsid w:val="00F84D9A"/>
    <w:rsid w:val="00F943FE"/>
    <w:rsid w:val="00F9798A"/>
    <w:rsid w:val="00F979DB"/>
    <w:rsid w:val="00FA099E"/>
    <w:rsid w:val="00FA2A39"/>
    <w:rsid w:val="00FA4061"/>
    <w:rsid w:val="00FA66D5"/>
    <w:rsid w:val="00FA69B6"/>
    <w:rsid w:val="00FB17CB"/>
    <w:rsid w:val="00FB1805"/>
    <w:rsid w:val="00FB2290"/>
    <w:rsid w:val="00FB4E11"/>
    <w:rsid w:val="00FB5804"/>
    <w:rsid w:val="00FC6637"/>
    <w:rsid w:val="00FC69F8"/>
    <w:rsid w:val="00FD01E9"/>
    <w:rsid w:val="00FD1BD4"/>
    <w:rsid w:val="00FD24B2"/>
    <w:rsid w:val="00FD3AEF"/>
    <w:rsid w:val="00FD4159"/>
    <w:rsid w:val="00FD4E72"/>
    <w:rsid w:val="00FD6A17"/>
    <w:rsid w:val="00FE11C3"/>
    <w:rsid w:val="00FE66CB"/>
    <w:rsid w:val="00FF2B9D"/>
    <w:rsid w:val="00FF2F14"/>
    <w:rsid w:val="00FF2F72"/>
    <w:rsid w:val="00FF3ACF"/>
    <w:rsid w:val="00FF3E0F"/>
    <w:rsid w:val="00FF40FE"/>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4F"/>
    <w:pPr>
      <w:widowControl w:val="0"/>
      <w:suppressAutoHyphens/>
      <w:spacing w:after="0" w:line="240" w:lineRule="auto"/>
    </w:pPr>
    <w:rPr>
      <w:rFonts w:ascii="Times New Roman" w:eastAsia="Arial Unicode MS" w:hAnsi="Times New Roman" w:cs="Times New Roman"/>
      <w:kern w:val="1"/>
      <w:sz w:val="24"/>
      <w:szCs w:val="24"/>
    </w:rPr>
  </w:style>
  <w:style w:type="paragraph" w:styleId="1">
    <w:name w:val="heading 1"/>
    <w:basedOn w:val="a"/>
    <w:next w:val="a"/>
    <w:link w:val="10"/>
    <w:qFormat/>
    <w:rsid w:val="00E13B65"/>
    <w:pPr>
      <w:keepNext/>
      <w:widowControl/>
      <w:suppressAutoHyphens w:val="0"/>
      <w:outlineLvl w:val="0"/>
    </w:pPr>
    <w:rPr>
      <w:rFonts w:ascii="Arial" w:eastAsia="Times New Roman" w:hAnsi="Arial"/>
      <w:kern w:val="0"/>
      <w:sz w:val="26"/>
      <w:szCs w:val="20"/>
      <w:lang w:eastAsia="ru-RU"/>
    </w:rPr>
  </w:style>
  <w:style w:type="paragraph" w:styleId="2">
    <w:name w:val="heading 2"/>
    <w:basedOn w:val="a"/>
    <w:next w:val="a0"/>
    <w:link w:val="20"/>
    <w:qFormat/>
    <w:rsid w:val="00E13B65"/>
    <w:pPr>
      <w:keepNext/>
      <w:widowControl/>
      <w:tabs>
        <w:tab w:val="num" w:pos="153"/>
      </w:tabs>
      <w:suppressAutoHyphens w:val="0"/>
      <w:spacing w:before="200" w:after="200" w:line="280" w:lineRule="atLeast"/>
      <w:ind w:left="153" w:firstLine="431"/>
      <w:outlineLvl w:val="1"/>
    </w:pPr>
    <w:rPr>
      <w:rFonts w:ascii="Arial" w:eastAsia="MS Mincho" w:hAnsi="Arial" w:cs="Arial"/>
      <w:b/>
      <w:bCs/>
      <w:iCs/>
      <w:kern w:val="0"/>
      <w:sz w:val="28"/>
      <w:szCs w:val="22"/>
      <w:lang w:eastAsia="ru-RU"/>
    </w:rPr>
  </w:style>
  <w:style w:type="paragraph" w:styleId="3">
    <w:name w:val="heading 3"/>
    <w:basedOn w:val="a"/>
    <w:next w:val="a0"/>
    <w:link w:val="30"/>
    <w:qFormat/>
    <w:rsid w:val="00E13B65"/>
    <w:pPr>
      <w:keepNext/>
      <w:widowControl/>
      <w:tabs>
        <w:tab w:val="num" w:pos="295"/>
      </w:tabs>
      <w:suppressAutoHyphens w:val="0"/>
      <w:spacing w:before="200" w:after="200" w:line="280" w:lineRule="atLeast"/>
      <w:ind w:left="295" w:firstLine="289"/>
      <w:outlineLvl w:val="2"/>
    </w:pPr>
    <w:rPr>
      <w:rFonts w:ascii="Arial" w:eastAsia="MS Mincho" w:hAnsi="Arial" w:cs="Arial"/>
      <w:b/>
      <w:bCs/>
      <w:kern w:val="0"/>
      <w:sz w:val="22"/>
      <w:szCs w:val="20"/>
      <w:lang w:eastAsia="ru-RU"/>
    </w:rPr>
  </w:style>
  <w:style w:type="paragraph" w:styleId="4">
    <w:name w:val="heading 4"/>
    <w:basedOn w:val="a"/>
    <w:next w:val="a0"/>
    <w:link w:val="40"/>
    <w:qFormat/>
    <w:rsid w:val="00E13B65"/>
    <w:pPr>
      <w:keepNext/>
      <w:widowControl/>
      <w:tabs>
        <w:tab w:val="num" w:pos="34"/>
      </w:tabs>
      <w:suppressAutoHyphens w:val="0"/>
      <w:spacing w:before="200" w:after="200" w:line="280" w:lineRule="atLeast"/>
      <w:ind w:left="34" w:hanging="34"/>
      <w:outlineLvl w:val="3"/>
    </w:pPr>
    <w:rPr>
      <w:rFonts w:ascii="Arial" w:eastAsia="MS Mincho" w:hAnsi="Arial" w:cs="Arial"/>
      <w:bCs/>
      <w:kern w:val="0"/>
      <w:sz w:val="22"/>
      <w:szCs w:val="22"/>
      <w:lang w:eastAsia="ru-RU"/>
    </w:rPr>
  </w:style>
  <w:style w:type="paragraph" w:styleId="5">
    <w:name w:val="heading 5"/>
    <w:basedOn w:val="a"/>
    <w:next w:val="a0"/>
    <w:link w:val="50"/>
    <w:qFormat/>
    <w:rsid w:val="00E13B65"/>
    <w:pPr>
      <w:keepNext/>
      <w:widowControl/>
      <w:suppressAutoHyphens w:val="0"/>
      <w:spacing w:before="200" w:after="200" w:line="260" w:lineRule="atLeast"/>
      <w:ind w:hanging="227"/>
      <w:outlineLvl w:val="4"/>
    </w:pPr>
    <w:rPr>
      <w:rFonts w:ascii="Arial" w:eastAsia="MS Mincho" w:hAnsi="Arial" w:cs="Arial"/>
      <w:b/>
      <w:bCs/>
      <w:iCs/>
      <w:kern w:val="0"/>
      <w:sz w:val="20"/>
      <w:szCs w:val="22"/>
      <w:lang w:eastAsia="ru-RU"/>
    </w:rPr>
  </w:style>
  <w:style w:type="paragraph" w:styleId="6">
    <w:name w:val="heading 6"/>
    <w:basedOn w:val="a"/>
    <w:next w:val="a"/>
    <w:link w:val="60"/>
    <w:qFormat/>
    <w:rsid w:val="00E13B65"/>
    <w:pPr>
      <w:widowControl/>
      <w:tabs>
        <w:tab w:val="num" w:pos="1152"/>
      </w:tabs>
      <w:suppressAutoHyphens w:val="0"/>
      <w:spacing w:before="240" w:after="60" w:line="260" w:lineRule="atLeast"/>
      <w:ind w:left="1152" w:hanging="1152"/>
      <w:jc w:val="both"/>
      <w:outlineLvl w:val="5"/>
    </w:pPr>
    <w:rPr>
      <w:rFonts w:eastAsia="Times New Roman"/>
      <w:b/>
      <w:bCs/>
      <w:kern w:val="0"/>
      <w:sz w:val="22"/>
      <w:szCs w:val="22"/>
      <w:lang w:eastAsia="ru-RU"/>
    </w:rPr>
  </w:style>
  <w:style w:type="paragraph" w:styleId="8">
    <w:name w:val="heading 8"/>
    <w:basedOn w:val="a"/>
    <w:next w:val="a"/>
    <w:link w:val="80"/>
    <w:qFormat/>
    <w:rsid w:val="00E13B65"/>
    <w:pPr>
      <w:widowControl/>
      <w:tabs>
        <w:tab w:val="num" w:pos="1440"/>
      </w:tabs>
      <w:suppressAutoHyphens w:val="0"/>
      <w:spacing w:before="240" w:after="60" w:line="260" w:lineRule="atLeast"/>
      <w:ind w:left="1440" w:hanging="1440"/>
      <w:jc w:val="both"/>
      <w:outlineLvl w:val="7"/>
    </w:pPr>
    <w:rPr>
      <w:rFonts w:eastAsia="Times New Roman"/>
      <w:i/>
      <w:iCs/>
      <w:kern w:val="0"/>
      <w:sz w:val="23"/>
      <w:szCs w:val="22"/>
      <w:lang w:eastAsia="ru-RU"/>
    </w:rPr>
  </w:style>
  <w:style w:type="paragraph" w:styleId="9">
    <w:name w:val="heading 9"/>
    <w:basedOn w:val="a"/>
    <w:next w:val="a"/>
    <w:link w:val="90"/>
    <w:qFormat/>
    <w:rsid w:val="00E13B65"/>
    <w:pPr>
      <w:widowControl/>
      <w:tabs>
        <w:tab w:val="num" w:pos="1584"/>
      </w:tabs>
      <w:suppressAutoHyphens w:val="0"/>
      <w:spacing w:before="240" w:after="60" w:line="260" w:lineRule="atLeast"/>
      <w:ind w:left="1584" w:hanging="1584"/>
      <w:jc w:val="both"/>
      <w:outlineLvl w:val="8"/>
    </w:pPr>
    <w:rPr>
      <w:rFonts w:ascii="Arial" w:eastAsia="Times New Roman" w:hAnsi="Arial" w:cs="Arial"/>
      <w:kern w:val="0"/>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Содержимое таблицы"/>
    <w:basedOn w:val="a"/>
    <w:rsid w:val="0060194F"/>
    <w:pPr>
      <w:suppressLineNumbers/>
    </w:pPr>
  </w:style>
  <w:style w:type="paragraph" w:styleId="a5">
    <w:name w:val="Normal (Web)"/>
    <w:basedOn w:val="a"/>
    <w:rsid w:val="0060194F"/>
    <w:pPr>
      <w:widowControl/>
      <w:suppressAutoHyphens w:val="0"/>
      <w:spacing w:before="100" w:beforeAutospacing="1" w:after="119"/>
    </w:pPr>
    <w:rPr>
      <w:rFonts w:eastAsia="Times New Roman"/>
      <w:kern w:val="0"/>
      <w:lang w:eastAsia="ru-RU"/>
    </w:rPr>
  </w:style>
  <w:style w:type="paragraph" w:styleId="a6">
    <w:name w:val="Balloon Text"/>
    <w:basedOn w:val="a"/>
    <w:link w:val="a7"/>
    <w:semiHidden/>
    <w:unhideWhenUsed/>
    <w:rsid w:val="0060194F"/>
    <w:rPr>
      <w:rFonts w:ascii="Tahoma" w:hAnsi="Tahoma" w:cs="Tahoma"/>
      <w:sz w:val="16"/>
      <w:szCs w:val="16"/>
    </w:rPr>
  </w:style>
  <w:style w:type="character" w:customStyle="1" w:styleId="a7">
    <w:name w:val="Текст выноски Знак"/>
    <w:basedOn w:val="a1"/>
    <w:link w:val="a6"/>
    <w:semiHidden/>
    <w:rsid w:val="0060194F"/>
    <w:rPr>
      <w:rFonts w:ascii="Tahoma" w:eastAsia="Arial Unicode MS" w:hAnsi="Tahoma" w:cs="Tahoma"/>
      <w:kern w:val="1"/>
      <w:sz w:val="16"/>
      <w:szCs w:val="16"/>
    </w:rPr>
  </w:style>
  <w:style w:type="character" w:customStyle="1" w:styleId="10">
    <w:name w:val="Заголовок 1 Знак"/>
    <w:basedOn w:val="a1"/>
    <w:link w:val="1"/>
    <w:rsid w:val="00E13B65"/>
    <w:rPr>
      <w:rFonts w:ascii="Arial" w:eastAsia="Times New Roman" w:hAnsi="Arial" w:cs="Times New Roman"/>
      <w:sz w:val="26"/>
      <w:szCs w:val="20"/>
      <w:lang w:eastAsia="ru-RU"/>
    </w:rPr>
  </w:style>
  <w:style w:type="character" w:customStyle="1" w:styleId="20">
    <w:name w:val="Заголовок 2 Знак"/>
    <w:basedOn w:val="a1"/>
    <w:link w:val="2"/>
    <w:rsid w:val="00E13B65"/>
    <w:rPr>
      <w:rFonts w:ascii="Arial" w:eastAsia="MS Mincho" w:hAnsi="Arial" w:cs="Arial"/>
      <w:b/>
      <w:bCs/>
      <w:iCs/>
      <w:sz w:val="28"/>
      <w:lang w:eastAsia="ru-RU"/>
    </w:rPr>
  </w:style>
  <w:style w:type="character" w:customStyle="1" w:styleId="30">
    <w:name w:val="Заголовок 3 Знак"/>
    <w:basedOn w:val="a1"/>
    <w:link w:val="3"/>
    <w:rsid w:val="00E13B65"/>
    <w:rPr>
      <w:rFonts w:ascii="Arial" w:eastAsia="MS Mincho" w:hAnsi="Arial" w:cs="Arial"/>
      <w:b/>
      <w:bCs/>
      <w:szCs w:val="20"/>
      <w:lang w:eastAsia="ru-RU"/>
    </w:rPr>
  </w:style>
  <w:style w:type="character" w:customStyle="1" w:styleId="40">
    <w:name w:val="Заголовок 4 Знак"/>
    <w:basedOn w:val="a1"/>
    <w:link w:val="4"/>
    <w:rsid w:val="00E13B65"/>
    <w:rPr>
      <w:rFonts w:ascii="Arial" w:eastAsia="MS Mincho" w:hAnsi="Arial" w:cs="Arial"/>
      <w:bCs/>
      <w:lang w:eastAsia="ru-RU"/>
    </w:rPr>
  </w:style>
  <w:style w:type="character" w:customStyle="1" w:styleId="50">
    <w:name w:val="Заголовок 5 Знак"/>
    <w:basedOn w:val="a1"/>
    <w:link w:val="5"/>
    <w:rsid w:val="00E13B65"/>
    <w:rPr>
      <w:rFonts w:ascii="Arial" w:eastAsia="MS Mincho" w:hAnsi="Arial" w:cs="Arial"/>
      <w:b/>
      <w:bCs/>
      <w:iCs/>
      <w:sz w:val="20"/>
      <w:lang w:eastAsia="ru-RU"/>
    </w:rPr>
  </w:style>
  <w:style w:type="character" w:customStyle="1" w:styleId="60">
    <w:name w:val="Заголовок 6 Знак"/>
    <w:basedOn w:val="a1"/>
    <w:link w:val="6"/>
    <w:rsid w:val="00E13B65"/>
    <w:rPr>
      <w:rFonts w:ascii="Times New Roman" w:eastAsia="Times New Roman" w:hAnsi="Times New Roman" w:cs="Times New Roman"/>
      <w:b/>
      <w:bCs/>
      <w:lang w:eastAsia="ru-RU"/>
    </w:rPr>
  </w:style>
  <w:style w:type="character" w:customStyle="1" w:styleId="80">
    <w:name w:val="Заголовок 8 Знак"/>
    <w:basedOn w:val="a1"/>
    <w:link w:val="8"/>
    <w:rsid w:val="00E13B65"/>
    <w:rPr>
      <w:rFonts w:ascii="Times New Roman" w:eastAsia="Times New Roman" w:hAnsi="Times New Roman" w:cs="Times New Roman"/>
      <w:i/>
      <w:iCs/>
      <w:sz w:val="23"/>
      <w:lang w:eastAsia="ru-RU"/>
    </w:rPr>
  </w:style>
  <w:style w:type="character" w:customStyle="1" w:styleId="90">
    <w:name w:val="Заголовок 9 Знак"/>
    <w:basedOn w:val="a1"/>
    <w:link w:val="9"/>
    <w:rsid w:val="00E13B65"/>
    <w:rPr>
      <w:rFonts w:ascii="Arial" w:eastAsia="Times New Roman" w:hAnsi="Arial" w:cs="Arial"/>
      <w:lang w:eastAsia="ru-RU"/>
    </w:rPr>
  </w:style>
  <w:style w:type="character" w:customStyle="1" w:styleId="FontStyle11">
    <w:name w:val="Font Style11"/>
    <w:uiPriority w:val="99"/>
    <w:rsid w:val="00E13B65"/>
    <w:rPr>
      <w:rFonts w:ascii="Times New Roman" w:hAnsi="Times New Roman"/>
      <w:sz w:val="22"/>
    </w:rPr>
  </w:style>
  <w:style w:type="character" w:customStyle="1" w:styleId="apple-converted-space">
    <w:name w:val="apple-converted-space"/>
    <w:basedOn w:val="a1"/>
    <w:rsid w:val="00E13B65"/>
  </w:style>
  <w:style w:type="paragraph" w:styleId="a8">
    <w:name w:val="List Paragraph"/>
    <w:basedOn w:val="a"/>
    <w:qFormat/>
    <w:rsid w:val="00E13B65"/>
    <w:pPr>
      <w:widowControl/>
      <w:suppressAutoHyphens w:val="0"/>
      <w:ind w:left="720"/>
      <w:contextualSpacing/>
    </w:pPr>
    <w:rPr>
      <w:rFonts w:eastAsia="Times New Roman"/>
      <w:kern w:val="0"/>
    </w:rPr>
  </w:style>
  <w:style w:type="paragraph" w:customStyle="1" w:styleId="ConsCell">
    <w:name w:val="ConsCell"/>
    <w:rsid w:val="00E13B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Без интервала Знак"/>
    <w:basedOn w:val="a1"/>
    <w:link w:val="aa"/>
    <w:uiPriority w:val="1"/>
    <w:locked/>
    <w:rsid w:val="00E13B65"/>
    <w:rPr>
      <w:lang w:eastAsia="ru-RU"/>
    </w:rPr>
  </w:style>
  <w:style w:type="paragraph" w:styleId="aa">
    <w:name w:val="No Spacing"/>
    <w:link w:val="a9"/>
    <w:uiPriority w:val="1"/>
    <w:qFormat/>
    <w:rsid w:val="00E13B65"/>
    <w:pPr>
      <w:spacing w:after="0" w:line="240" w:lineRule="auto"/>
    </w:pPr>
    <w:rPr>
      <w:lang w:eastAsia="ru-RU"/>
    </w:rPr>
  </w:style>
  <w:style w:type="paragraph" w:customStyle="1" w:styleId="Default">
    <w:name w:val="Default"/>
    <w:rsid w:val="00E13B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TOC Heading"/>
    <w:basedOn w:val="1"/>
    <w:next w:val="a"/>
    <w:uiPriority w:val="39"/>
    <w:semiHidden/>
    <w:unhideWhenUsed/>
    <w:qFormat/>
    <w:rsid w:val="00E13B65"/>
    <w:pPr>
      <w:keepLines/>
      <w:spacing w:before="480" w:line="276" w:lineRule="auto"/>
      <w:outlineLvl w:val="9"/>
    </w:pPr>
    <w:rPr>
      <w:rFonts w:ascii="Cambria" w:hAnsi="Cambria"/>
      <w:b/>
      <w:bCs/>
      <w:color w:val="365F91"/>
      <w:sz w:val="28"/>
      <w:szCs w:val="28"/>
      <w:lang w:eastAsia="en-US"/>
    </w:rPr>
  </w:style>
  <w:style w:type="paragraph" w:styleId="11">
    <w:name w:val="toc 1"/>
    <w:basedOn w:val="a"/>
    <w:next w:val="a"/>
    <w:autoRedefine/>
    <w:uiPriority w:val="39"/>
    <w:unhideWhenUsed/>
    <w:rsid w:val="00E13B65"/>
    <w:pPr>
      <w:widowControl/>
      <w:suppressAutoHyphens w:val="0"/>
      <w:spacing w:after="100" w:line="276" w:lineRule="auto"/>
    </w:pPr>
    <w:rPr>
      <w:rFonts w:ascii="Calibri" w:eastAsia="Times New Roman" w:hAnsi="Calibri"/>
      <w:kern w:val="0"/>
      <w:sz w:val="22"/>
      <w:szCs w:val="22"/>
      <w:lang w:eastAsia="ru-RU"/>
    </w:rPr>
  </w:style>
  <w:style w:type="character" w:styleId="ac">
    <w:name w:val="Hyperlink"/>
    <w:basedOn w:val="a1"/>
    <w:uiPriority w:val="99"/>
    <w:unhideWhenUsed/>
    <w:rsid w:val="00E13B65"/>
    <w:rPr>
      <w:color w:val="0000FF"/>
      <w:u w:val="single"/>
    </w:rPr>
  </w:style>
  <w:style w:type="paragraph" w:styleId="a0">
    <w:name w:val="Body Text"/>
    <w:basedOn w:val="a"/>
    <w:link w:val="ad"/>
    <w:rsid w:val="00E13B65"/>
    <w:pPr>
      <w:suppressAutoHyphens w:val="0"/>
      <w:spacing w:after="200" w:line="280" w:lineRule="atLeast"/>
      <w:jc w:val="both"/>
    </w:pPr>
    <w:rPr>
      <w:rFonts w:ascii="Arial" w:eastAsia="Times New Roman" w:hAnsi="Arial" w:cs="Arial"/>
      <w:kern w:val="0"/>
      <w:sz w:val="22"/>
      <w:lang w:eastAsia="ru-RU"/>
    </w:rPr>
  </w:style>
  <w:style w:type="character" w:customStyle="1" w:styleId="ad">
    <w:name w:val="Основной текст Знак"/>
    <w:basedOn w:val="a1"/>
    <w:link w:val="a0"/>
    <w:rsid w:val="00E13B65"/>
    <w:rPr>
      <w:rFonts w:ascii="Arial" w:eastAsia="Times New Roman" w:hAnsi="Arial" w:cs="Arial"/>
      <w:szCs w:val="24"/>
      <w:lang w:eastAsia="ru-RU"/>
    </w:rPr>
  </w:style>
  <w:style w:type="paragraph" w:customStyle="1" w:styleId="ae">
    <w:name w:val="?????????? ???????"/>
    <w:basedOn w:val="a"/>
    <w:rsid w:val="00E13B65"/>
    <w:pPr>
      <w:suppressLineNumbers/>
    </w:pPr>
    <w:rPr>
      <w:rFonts w:eastAsia="Times New Roman"/>
      <w:szCs w:val="20"/>
      <w:lang w:eastAsia="ar-SA"/>
    </w:rPr>
  </w:style>
  <w:style w:type="character" w:customStyle="1" w:styleId="FontStyle12">
    <w:name w:val="Font Style12"/>
    <w:basedOn w:val="a1"/>
    <w:uiPriority w:val="99"/>
    <w:rsid w:val="00E13B65"/>
    <w:rPr>
      <w:rFonts w:ascii="Palatino Linotype" w:hAnsi="Palatino Linotype" w:cs="Times New Roman"/>
      <w:sz w:val="24"/>
      <w:szCs w:val="24"/>
    </w:rPr>
  </w:style>
  <w:style w:type="character" w:styleId="af">
    <w:name w:val="Strong"/>
    <w:basedOn w:val="a1"/>
    <w:uiPriority w:val="22"/>
    <w:qFormat/>
    <w:rsid w:val="00E13B65"/>
    <w:rPr>
      <w:b/>
      <w:bCs/>
    </w:rPr>
  </w:style>
  <w:style w:type="table" w:styleId="af0">
    <w:name w:val="Table Grid"/>
    <w:basedOn w:val="a2"/>
    <w:uiPriority w:val="59"/>
    <w:rsid w:val="00E13B6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1">
    <w:name w:val="Основной текст_"/>
    <w:basedOn w:val="a1"/>
    <w:link w:val="21"/>
    <w:rsid w:val="00E13B65"/>
    <w:rPr>
      <w:rFonts w:ascii="Times New Roman" w:eastAsia="Times New Roman" w:hAnsi="Times New Roman" w:cs="Times New Roman"/>
      <w:sz w:val="25"/>
      <w:szCs w:val="25"/>
      <w:shd w:val="clear" w:color="auto" w:fill="FFFFFF"/>
    </w:rPr>
  </w:style>
  <w:style w:type="character" w:customStyle="1" w:styleId="12">
    <w:name w:val="Основной текст1"/>
    <w:basedOn w:val="af1"/>
    <w:rsid w:val="00E13B65"/>
    <w:rPr>
      <w:color w:val="000000"/>
      <w:spacing w:val="0"/>
      <w:w w:val="100"/>
      <w:position w:val="0"/>
      <w:lang w:val="ru-RU"/>
    </w:rPr>
  </w:style>
  <w:style w:type="character" w:customStyle="1" w:styleId="31">
    <w:name w:val="Основной текст (3)_"/>
    <w:basedOn w:val="a1"/>
    <w:link w:val="32"/>
    <w:rsid w:val="00E13B65"/>
    <w:rPr>
      <w:rFonts w:ascii="Franklin Gothic Heavy" w:eastAsia="Franklin Gothic Heavy" w:hAnsi="Franklin Gothic Heavy" w:cs="Franklin Gothic Heavy"/>
      <w:sz w:val="9"/>
      <w:szCs w:val="9"/>
      <w:shd w:val="clear" w:color="auto" w:fill="FFFFFF"/>
    </w:rPr>
  </w:style>
  <w:style w:type="character" w:customStyle="1" w:styleId="41">
    <w:name w:val="Основной текст (4)_"/>
    <w:basedOn w:val="a1"/>
    <w:link w:val="42"/>
    <w:rsid w:val="00E13B65"/>
    <w:rPr>
      <w:rFonts w:ascii="Franklin Gothic Heavy" w:eastAsia="Franklin Gothic Heavy" w:hAnsi="Franklin Gothic Heavy" w:cs="Franklin Gothic Heavy"/>
      <w:sz w:val="8"/>
      <w:szCs w:val="8"/>
      <w:shd w:val="clear" w:color="auto" w:fill="FFFFFF"/>
    </w:rPr>
  </w:style>
  <w:style w:type="paragraph" w:customStyle="1" w:styleId="21">
    <w:name w:val="Основной текст2"/>
    <w:basedOn w:val="a"/>
    <w:link w:val="af1"/>
    <w:rsid w:val="00E13B65"/>
    <w:pPr>
      <w:shd w:val="clear" w:color="auto" w:fill="FFFFFF"/>
      <w:suppressAutoHyphens w:val="0"/>
      <w:spacing w:after="180" w:line="0" w:lineRule="atLeast"/>
      <w:ind w:hanging="300"/>
      <w:jc w:val="both"/>
    </w:pPr>
    <w:rPr>
      <w:rFonts w:eastAsia="Times New Roman"/>
      <w:kern w:val="0"/>
      <w:sz w:val="25"/>
      <w:szCs w:val="25"/>
    </w:rPr>
  </w:style>
  <w:style w:type="paragraph" w:customStyle="1" w:styleId="32">
    <w:name w:val="Основной текст (3)"/>
    <w:basedOn w:val="a"/>
    <w:link w:val="31"/>
    <w:rsid w:val="00E13B65"/>
    <w:pPr>
      <w:shd w:val="clear" w:color="auto" w:fill="FFFFFF"/>
      <w:suppressAutoHyphens w:val="0"/>
      <w:spacing w:line="0" w:lineRule="atLeast"/>
      <w:jc w:val="center"/>
    </w:pPr>
    <w:rPr>
      <w:rFonts w:ascii="Franklin Gothic Heavy" w:eastAsia="Franklin Gothic Heavy" w:hAnsi="Franklin Gothic Heavy" w:cs="Franklin Gothic Heavy"/>
      <w:kern w:val="0"/>
      <w:sz w:val="9"/>
      <w:szCs w:val="9"/>
    </w:rPr>
  </w:style>
  <w:style w:type="paragraph" w:customStyle="1" w:styleId="42">
    <w:name w:val="Основной текст (4)"/>
    <w:basedOn w:val="a"/>
    <w:link w:val="41"/>
    <w:rsid w:val="00E13B65"/>
    <w:pPr>
      <w:shd w:val="clear" w:color="auto" w:fill="FFFFFF"/>
      <w:suppressAutoHyphens w:val="0"/>
      <w:spacing w:before="120" w:line="0" w:lineRule="atLeast"/>
      <w:jc w:val="both"/>
    </w:pPr>
    <w:rPr>
      <w:rFonts w:ascii="Franklin Gothic Heavy" w:eastAsia="Franklin Gothic Heavy" w:hAnsi="Franklin Gothic Heavy" w:cs="Franklin Gothic Heavy"/>
      <w:kern w:val="0"/>
      <w:sz w:val="8"/>
      <w:szCs w:val="8"/>
    </w:rPr>
  </w:style>
  <w:style w:type="character" w:customStyle="1" w:styleId="22">
    <w:name w:val="Подпись к таблице (2)_"/>
    <w:basedOn w:val="a1"/>
    <w:link w:val="23"/>
    <w:rsid w:val="00E13B65"/>
    <w:rPr>
      <w:sz w:val="23"/>
      <w:szCs w:val="23"/>
      <w:shd w:val="clear" w:color="auto" w:fill="FFFFFF"/>
    </w:rPr>
  </w:style>
  <w:style w:type="character" w:customStyle="1" w:styleId="CourierNew115pt">
    <w:name w:val="Основной текст + Courier New;11;5 pt"/>
    <w:basedOn w:val="af1"/>
    <w:rsid w:val="00E13B65"/>
    <w:rPr>
      <w:rFonts w:ascii="Courier New" w:eastAsia="Courier New" w:hAnsi="Courier New" w:cs="Courier New"/>
      <w:color w:val="000000"/>
      <w:spacing w:val="0"/>
      <w:w w:val="100"/>
      <w:position w:val="0"/>
      <w:sz w:val="23"/>
      <w:szCs w:val="23"/>
      <w:lang w:val="ru-RU"/>
    </w:rPr>
  </w:style>
  <w:style w:type="paragraph" w:customStyle="1" w:styleId="23">
    <w:name w:val="Подпись к таблице (2)"/>
    <w:basedOn w:val="a"/>
    <w:link w:val="22"/>
    <w:rsid w:val="00E13B65"/>
    <w:pPr>
      <w:shd w:val="clear" w:color="auto" w:fill="FFFFFF"/>
      <w:suppressAutoHyphens w:val="0"/>
      <w:spacing w:before="180" w:line="0" w:lineRule="atLeast"/>
    </w:pPr>
    <w:rPr>
      <w:rFonts w:asciiTheme="minorHAnsi" w:eastAsiaTheme="minorHAnsi" w:hAnsiTheme="minorHAnsi" w:cstheme="minorBidi"/>
      <w:kern w:val="0"/>
      <w:sz w:val="23"/>
      <w:szCs w:val="23"/>
    </w:rPr>
  </w:style>
  <w:style w:type="paragraph" w:styleId="33">
    <w:name w:val="toc 3"/>
    <w:basedOn w:val="a"/>
    <w:next w:val="a"/>
    <w:autoRedefine/>
    <w:uiPriority w:val="39"/>
    <w:unhideWhenUsed/>
    <w:rsid w:val="00E13B65"/>
    <w:pPr>
      <w:widowControl/>
      <w:suppressAutoHyphens w:val="0"/>
      <w:spacing w:after="100" w:line="276" w:lineRule="auto"/>
      <w:ind w:left="440"/>
    </w:pPr>
    <w:rPr>
      <w:rFonts w:ascii="Calibri" w:eastAsia="Times New Roman" w:hAnsi="Calibri"/>
      <w:kern w:val="0"/>
      <w:sz w:val="22"/>
      <w:szCs w:val="22"/>
      <w:lang w:eastAsia="ru-RU"/>
    </w:rPr>
  </w:style>
  <w:style w:type="paragraph" w:styleId="24">
    <w:name w:val="toc 2"/>
    <w:basedOn w:val="a"/>
    <w:next w:val="a"/>
    <w:autoRedefine/>
    <w:uiPriority w:val="39"/>
    <w:unhideWhenUsed/>
    <w:rsid w:val="00E13B65"/>
    <w:pPr>
      <w:widowControl/>
      <w:suppressAutoHyphens w:val="0"/>
      <w:spacing w:after="100" w:line="276" w:lineRule="auto"/>
      <w:ind w:left="220"/>
    </w:pPr>
    <w:rPr>
      <w:rFonts w:ascii="Calibri" w:eastAsia="Times New Roman" w:hAnsi="Calibri"/>
      <w:kern w:val="0"/>
      <w:sz w:val="22"/>
      <w:szCs w:val="22"/>
      <w:lang w:eastAsia="ru-RU"/>
    </w:rPr>
  </w:style>
  <w:style w:type="paragraph" w:customStyle="1" w:styleId="ConsPlusNormal">
    <w:name w:val="ConsPlusNormal"/>
    <w:rsid w:val="00E13B6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styleId="25">
    <w:name w:val="Body Text Indent 2"/>
    <w:basedOn w:val="a"/>
    <w:link w:val="26"/>
    <w:unhideWhenUsed/>
    <w:rsid w:val="00E13B65"/>
    <w:pPr>
      <w:widowControl/>
      <w:suppressAutoHyphens w:val="0"/>
      <w:spacing w:after="120" w:line="480" w:lineRule="auto"/>
      <w:ind w:left="283"/>
    </w:pPr>
    <w:rPr>
      <w:rFonts w:ascii="Calibri" w:eastAsia="Times New Roman" w:hAnsi="Calibri"/>
      <w:kern w:val="0"/>
      <w:sz w:val="22"/>
      <w:szCs w:val="22"/>
      <w:lang w:eastAsia="ru-RU"/>
    </w:rPr>
  </w:style>
  <w:style w:type="character" w:customStyle="1" w:styleId="26">
    <w:name w:val="Основной текст с отступом 2 Знак"/>
    <w:basedOn w:val="a1"/>
    <w:link w:val="25"/>
    <w:rsid w:val="00E13B65"/>
    <w:rPr>
      <w:rFonts w:ascii="Calibri" w:eastAsia="Times New Roman" w:hAnsi="Calibri" w:cs="Times New Roman"/>
      <w:lang w:eastAsia="ru-RU"/>
    </w:rPr>
  </w:style>
  <w:style w:type="paragraph" w:customStyle="1" w:styleId="af2">
    <w:name w:val="_Обычный"/>
    <w:basedOn w:val="a"/>
    <w:link w:val="af3"/>
    <w:uiPriority w:val="99"/>
    <w:rsid w:val="00E13B65"/>
    <w:pPr>
      <w:widowControl/>
      <w:suppressAutoHyphens w:val="0"/>
      <w:spacing w:line="360" w:lineRule="auto"/>
      <w:ind w:firstLine="709"/>
      <w:jc w:val="both"/>
    </w:pPr>
    <w:rPr>
      <w:rFonts w:eastAsia="Calibri"/>
      <w:iCs/>
      <w:kern w:val="0"/>
      <w:sz w:val="26"/>
      <w:szCs w:val="26"/>
    </w:rPr>
  </w:style>
  <w:style w:type="character" w:customStyle="1" w:styleId="af3">
    <w:name w:val="_Обычный Знак"/>
    <w:basedOn w:val="a1"/>
    <w:link w:val="af2"/>
    <w:uiPriority w:val="99"/>
    <w:locked/>
    <w:rsid w:val="00E13B65"/>
    <w:rPr>
      <w:rFonts w:ascii="Times New Roman" w:eastAsia="Calibri" w:hAnsi="Times New Roman" w:cs="Times New Roman"/>
      <w:iCs/>
      <w:sz w:val="26"/>
      <w:szCs w:val="26"/>
    </w:rPr>
  </w:style>
  <w:style w:type="paragraph" w:styleId="af4">
    <w:name w:val="header"/>
    <w:basedOn w:val="a"/>
    <w:link w:val="af5"/>
    <w:semiHidden/>
    <w:unhideWhenUsed/>
    <w:rsid w:val="00E13B65"/>
    <w:pPr>
      <w:widowControl/>
      <w:tabs>
        <w:tab w:val="center" w:pos="4677"/>
        <w:tab w:val="right" w:pos="9355"/>
      </w:tabs>
      <w:suppressAutoHyphens w:val="0"/>
    </w:pPr>
    <w:rPr>
      <w:rFonts w:ascii="Calibri" w:eastAsia="Times New Roman" w:hAnsi="Calibri"/>
      <w:kern w:val="0"/>
      <w:sz w:val="22"/>
      <w:szCs w:val="22"/>
      <w:lang w:eastAsia="ru-RU"/>
    </w:rPr>
  </w:style>
  <w:style w:type="character" w:customStyle="1" w:styleId="af5">
    <w:name w:val="Верхний колонтитул Знак"/>
    <w:basedOn w:val="a1"/>
    <w:link w:val="af4"/>
    <w:semiHidden/>
    <w:rsid w:val="00E13B65"/>
    <w:rPr>
      <w:rFonts w:ascii="Calibri" w:eastAsia="Times New Roman" w:hAnsi="Calibri" w:cs="Times New Roman"/>
      <w:lang w:eastAsia="ru-RU"/>
    </w:rPr>
  </w:style>
  <w:style w:type="paragraph" w:styleId="af6">
    <w:name w:val="footer"/>
    <w:basedOn w:val="a"/>
    <w:link w:val="af7"/>
    <w:unhideWhenUsed/>
    <w:rsid w:val="00E13B65"/>
    <w:pPr>
      <w:widowControl/>
      <w:tabs>
        <w:tab w:val="center" w:pos="4677"/>
        <w:tab w:val="right" w:pos="9355"/>
      </w:tabs>
      <w:suppressAutoHyphens w:val="0"/>
    </w:pPr>
    <w:rPr>
      <w:rFonts w:ascii="Calibri" w:eastAsia="Times New Roman" w:hAnsi="Calibri"/>
      <w:kern w:val="0"/>
      <w:sz w:val="22"/>
      <w:szCs w:val="22"/>
      <w:lang w:eastAsia="ru-RU"/>
    </w:rPr>
  </w:style>
  <w:style w:type="character" w:customStyle="1" w:styleId="af7">
    <w:name w:val="Нижний колонтитул Знак"/>
    <w:basedOn w:val="a1"/>
    <w:link w:val="af6"/>
    <w:rsid w:val="00E13B65"/>
    <w:rPr>
      <w:rFonts w:ascii="Calibri" w:eastAsia="Times New Roman" w:hAnsi="Calibri" w:cs="Times New Roman"/>
      <w:lang w:eastAsia="ru-RU"/>
    </w:rPr>
  </w:style>
  <w:style w:type="character" w:styleId="af8">
    <w:name w:val="FollowedHyperlink"/>
    <w:basedOn w:val="a1"/>
    <w:uiPriority w:val="99"/>
    <w:semiHidden/>
    <w:unhideWhenUsed/>
    <w:rsid w:val="00DF1D3D"/>
    <w:rPr>
      <w:color w:val="800080" w:themeColor="followedHyperlink"/>
      <w:u w:val="single"/>
    </w:rPr>
  </w:style>
  <w:style w:type="paragraph" w:customStyle="1" w:styleId="Standard">
    <w:name w:val="Standard"/>
    <w:rsid w:val="00DF1D3D"/>
    <w:pPr>
      <w:suppressAutoHyphens/>
      <w:autoSpaceDN w:val="0"/>
    </w:pPr>
    <w:rPr>
      <w:rFonts w:ascii="Calibri" w:eastAsia="Arial Unicode MS" w:hAnsi="Calibri" w:cs="F"/>
      <w:kern w:val="3"/>
      <w:lang w:eastAsia="ru-RU"/>
    </w:rPr>
  </w:style>
  <w:style w:type="paragraph" w:customStyle="1" w:styleId="Textbody">
    <w:name w:val="Text body"/>
    <w:basedOn w:val="Standard"/>
    <w:rsid w:val="00DF1D3D"/>
    <w:pPr>
      <w:spacing w:after="120"/>
    </w:pPr>
  </w:style>
  <w:style w:type="paragraph" w:customStyle="1" w:styleId="Heading">
    <w:name w:val="Heading"/>
    <w:basedOn w:val="Standard"/>
    <w:next w:val="Textbody"/>
    <w:rsid w:val="00DF1D3D"/>
    <w:pPr>
      <w:keepNext/>
      <w:spacing w:before="240" w:after="120"/>
    </w:pPr>
    <w:rPr>
      <w:rFonts w:ascii="Arial" w:hAnsi="Arial" w:cs="Mangal"/>
      <w:sz w:val="28"/>
      <w:szCs w:val="28"/>
    </w:rPr>
  </w:style>
  <w:style w:type="paragraph" w:customStyle="1" w:styleId="Index">
    <w:name w:val="Index"/>
    <w:basedOn w:val="Standard"/>
    <w:rsid w:val="00DF1D3D"/>
    <w:pPr>
      <w:suppressLineNumbers/>
    </w:pPr>
    <w:rPr>
      <w:rFonts w:cs="Mangal"/>
    </w:rPr>
  </w:style>
  <w:style w:type="paragraph" w:customStyle="1" w:styleId="p6">
    <w:name w:val="p6"/>
    <w:basedOn w:val="Standard"/>
    <w:rsid w:val="00DF1D3D"/>
    <w:pPr>
      <w:spacing w:before="100" w:after="100" w:line="240" w:lineRule="auto"/>
    </w:pPr>
    <w:rPr>
      <w:rFonts w:ascii="Times New Roman" w:eastAsia="Times New Roman" w:hAnsi="Times New Roman" w:cs="Times New Roman"/>
      <w:sz w:val="24"/>
      <w:szCs w:val="24"/>
    </w:rPr>
  </w:style>
  <w:style w:type="paragraph" w:customStyle="1" w:styleId="p10">
    <w:name w:val="p10"/>
    <w:basedOn w:val="Standard"/>
    <w:rsid w:val="00DF1D3D"/>
    <w:pPr>
      <w:spacing w:before="100" w:after="100" w:line="240" w:lineRule="auto"/>
    </w:pPr>
    <w:rPr>
      <w:rFonts w:ascii="Times New Roman" w:eastAsia="Times New Roman" w:hAnsi="Times New Roman" w:cs="Times New Roman"/>
      <w:sz w:val="24"/>
      <w:szCs w:val="24"/>
    </w:rPr>
  </w:style>
  <w:style w:type="paragraph" w:customStyle="1" w:styleId="p1">
    <w:name w:val="p1"/>
    <w:basedOn w:val="Standard"/>
    <w:rsid w:val="00DF1D3D"/>
    <w:pPr>
      <w:spacing w:before="100" w:after="100" w:line="240" w:lineRule="auto"/>
    </w:pPr>
    <w:rPr>
      <w:rFonts w:ascii="Times New Roman" w:eastAsia="Times New Roman" w:hAnsi="Times New Roman" w:cs="Times New Roman"/>
      <w:sz w:val="24"/>
      <w:szCs w:val="24"/>
    </w:rPr>
  </w:style>
  <w:style w:type="paragraph" w:customStyle="1" w:styleId="ContentsHeading">
    <w:name w:val="Contents Heading"/>
    <w:basedOn w:val="1"/>
    <w:rsid w:val="00DF1D3D"/>
    <w:pPr>
      <w:keepLines/>
      <w:suppressLineNumbers/>
      <w:suppressAutoHyphens/>
      <w:autoSpaceDN w:val="0"/>
      <w:spacing w:before="240" w:line="256" w:lineRule="auto"/>
    </w:pPr>
    <w:rPr>
      <w:rFonts w:ascii="Cambria" w:eastAsia="Arial Unicode MS" w:hAnsi="Cambria" w:cs="F"/>
      <w:color w:val="365F91"/>
      <w:kern w:val="3"/>
      <w:sz w:val="32"/>
      <w:szCs w:val="32"/>
    </w:rPr>
  </w:style>
  <w:style w:type="paragraph" w:customStyle="1" w:styleId="Contents1">
    <w:name w:val="Contents 1"/>
    <w:basedOn w:val="Standard"/>
    <w:rsid w:val="00DF1D3D"/>
    <w:pPr>
      <w:tabs>
        <w:tab w:val="right" w:leader="dot" w:pos="9638"/>
      </w:tabs>
      <w:spacing w:after="100"/>
    </w:pPr>
  </w:style>
  <w:style w:type="paragraph" w:customStyle="1" w:styleId="Contents2">
    <w:name w:val="Contents 2"/>
    <w:basedOn w:val="Standard"/>
    <w:rsid w:val="00DF1D3D"/>
    <w:pPr>
      <w:tabs>
        <w:tab w:val="right" w:leader="dot" w:pos="9575"/>
      </w:tabs>
      <w:spacing w:after="100"/>
      <w:ind w:left="220"/>
    </w:pPr>
  </w:style>
  <w:style w:type="character" w:customStyle="1" w:styleId="Internetlink">
    <w:name w:val="Internet link"/>
    <w:basedOn w:val="a1"/>
    <w:rsid w:val="00DF1D3D"/>
    <w:rPr>
      <w:color w:val="0000FF"/>
      <w:u w:val="single"/>
    </w:rPr>
  </w:style>
  <w:style w:type="character" w:customStyle="1" w:styleId="StrongEmphasis">
    <w:name w:val="Strong Emphasis"/>
    <w:basedOn w:val="a1"/>
    <w:rsid w:val="00DF1D3D"/>
    <w:rPr>
      <w:b/>
      <w:bCs/>
    </w:rPr>
  </w:style>
  <w:style w:type="character" w:customStyle="1" w:styleId="s2">
    <w:name w:val="s2"/>
    <w:basedOn w:val="a1"/>
    <w:rsid w:val="00DF1D3D"/>
  </w:style>
  <w:style w:type="character" w:customStyle="1" w:styleId="s8">
    <w:name w:val="s8"/>
    <w:basedOn w:val="a1"/>
    <w:rsid w:val="00DF1D3D"/>
  </w:style>
  <w:style w:type="character" w:customStyle="1" w:styleId="s1">
    <w:name w:val="s1"/>
    <w:basedOn w:val="a1"/>
    <w:rsid w:val="00DF1D3D"/>
  </w:style>
  <w:style w:type="character" w:customStyle="1" w:styleId="js-extracted-address">
    <w:name w:val="js-extracted-address"/>
    <w:basedOn w:val="a1"/>
    <w:rsid w:val="00DF1D3D"/>
  </w:style>
  <w:style w:type="character" w:customStyle="1" w:styleId="mail-message-map-nobreak">
    <w:name w:val="mail-message-map-nobreak"/>
    <w:basedOn w:val="a1"/>
    <w:rsid w:val="00DF1D3D"/>
  </w:style>
  <w:style w:type="character" w:customStyle="1" w:styleId="af9">
    <w:name w:val="Название объекта Знак"/>
    <w:rsid w:val="00DF1D3D"/>
    <w:rPr>
      <w:rFonts w:ascii="Times New Roman" w:eastAsia="Times New Roman" w:hAnsi="Times New Roman" w:cs="Times New Roman" w:hint="default"/>
      <w:b/>
      <w:bCs/>
      <w:szCs w:val="20"/>
    </w:rPr>
  </w:style>
  <w:style w:type="character" w:customStyle="1" w:styleId="ListLabel1">
    <w:name w:val="ListLabel 1"/>
    <w:rsid w:val="00DF1D3D"/>
    <w:rPr>
      <w:rFonts w:ascii="F" w:hAnsi="F" w:cs="F" w:hint="default"/>
      <w:b w:val="0"/>
      <w:bCs w:val="0"/>
    </w:rPr>
  </w:style>
  <w:style w:type="character" w:customStyle="1" w:styleId="ListLabel2">
    <w:name w:val="ListLabel 2"/>
    <w:rsid w:val="00DF1D3D"/>
    <w:rPr>
      <w:rFonts w:ascii="Courier New" w:hAnsi="Courier New" w:cs="Courier New" w:hint="default"/>
    </w:rPr>
  </w:style>
  <w:style w:type="character" w:customStyle="1" w:styleId="ListLabel3">
    <w:name w:val="ListLabel 3"/>
    <w:rsid w:val="00DF1D3D"/>
    <w:rPr>
      <w:sz w:val="20"/>
    </w:rPr>
  </w:style>
  <w:style w:type="character" w:customStyle="1" w:styleId="ListLabel4">
    <w:name w:val="ListLabel 4"/>
    <w:rsid w:val="00DF1D3D"/>
    <w:rPr>
      <w:rFonts w:ascii="Times New Roman" w:hAnsi="Times New Roman" w:cs="Times New Roman" w:hint="default"/>
    </w:rPr>
  </w:style>
  <w:style w:type="character" w:customStyle="1" w:styleId="ListLabel5">
    <w:name w:val="ListLabel 5"/>
    <w:rsid w:val="00DF1D3D"/>
    <w:rPr>
      <w:b/>
      <w:bCs w:val="0"/>
      <w:sz w:val="24"/>
    </w:rPr>
  </w:style>
  <w:style w:type="character" w:customStyle="1" w:styleId="ListLabel6">
    <w:name w:val="ListLabel 6"/>
    <w:rsid w:val="00DF1D3D"/>
    <w:rPr>
      <w:rFonts w:ascii="Tahoma" w:hAnsi="Tahoma" w:cs="Tahoma" w:hint="default"/>
      <w:sz w:val="22"/>
    </w:rPr>
  </w:style>
  <w:style w:type="paragraph" w:styleId="afa">
    <w:name w:val="caption"/>
    <w:basedOn w:val="Standard"/>
    <w:semiHidden/>
    <w:unhideWhenUsed/>
    <w:qFormat/>
    <w:rsid w:val="00DF1D3D"/>
    <w:pPr>
      <w:spacing w:before="120" w:after="120" w:line="240" w:lineRule="auto"/>
      <w:jc w:val="center"/>
    </w:pPr>
    <w:rPr>
      <w:rFonts w:ascii="Times New Roman" w:eastAsia="Times New Roman" w:hAnsi="Times New Roman" w:cs="Times New Roman"/>
      <w:b/>
      <w:bCs/>
      <w:szCs w:val="20"/>
    </w:rPr>
  </w:style>
  <w:style w:type="paragraph" w:styleId="afb">
    <w:name w:val="List"/>
    <w:basedOn w:val="Textbody"/>
    <w:semiHidden/>
    <w:unhideWhenUsed/>
    <w:rsid w:val="00DF1D3D"/>
    <w:rPr>
      <w:rFonts w:cs="Mangal"/>
    </w:rPr>
  </w:style>
  <w:style w:type="numbering" w:customStyle="1" w:styleId="WWNum2">
    <w:name w:val="WWNum2"/>
    <w:rsid w:val="00DF1D3D"/>
    <w:pPr>
      <w:numPr>
        <w:numId w:val="2"/>
      </w:numPr>
    </w:pPr>
  </w:style>
  <w:style w:type="numbering" w:customStyle="1" w:styleId="WWNum3">
    <w:name w:val="WWNum3"/>
    <w:rsid w:val="00DF1D3D"/>
    <w:pPr>
      <w:numPr>
        <w:numId w:val="4"/>
      </w:numPr>
    </w:pPr>
  </w:style>
  <w:style w:type="numbering" w:customStyle="1" w:styleId="WWNum19">
    <w:name w:val="WWNum19"/>
    <w:rsid w:val="00DF1D3D"/>
    <w:pPr>
      <w:numPr>
        <w:numId w:val="6"/>
      </w:numPr>
    </w:pPr>
  </w:style>
  <w:style w:type="numbering" w:customStyle="1" w:styleId="WWNum4">
    <w:name w:val="WWNum4"/>
    <w:rsid w:val="00DF1D3D"/>
    <w:pPr>
      <w:numPr>
        <w:numId w:val="9"/>
      </w:numPr>
    </w:pPr>
  </w:style>
  <w:style w:type="numbering" w:customStyle="1" w:styleId="WWNum20">
    <w:name w:val="WWNum20"/>
    <w:rsid w:val="00DF1D3D"/>
    <w:pPr>
      <w:numPr>
        <w:numId w:val="11"/>
      </w:numPr>
    </w:pPr>
  </w:style>
  <w:style w:type="numbering" w:customStyle="1" w:styleId="WWNum8">
    <w:name w:val="WWNum8"/>
    <w:rsid w:val="00DF1D3D"/>
    <w:pPr>
      <w:numPr>
        <w:numId w:val="14"/>
      </w:numPr>
    </w:pPr>
  </w:style>
  <w:style w:type="numbering" w:customStyle="1" w:styleId="WWNum23">
    <w:name w:val="WWNum23"/>
    <w:rsid w:val="00DF1D3D"/>
    <w:pPr>
      <w:numPr>
        <w:numId w:val="16"/>
      </w:numPr>
    </w:pPr>
  </w:style>
  <w:style w:type="numbering" w:customStyle="1" w:styleId="WWNum10">
    <w:name w:val="WWNum10"/>
    <w:rsid w:val="00DF1D3D"/>
    <w:pPr>
      <w:numPr>
        <w:numId w:val="18"/>
      </w:numPr>
    </w:pPr>
  </w:style>
  <w:style w:type="numbering" w:customStyle="1" w:styleId="WWNum15">
    <w:name w:val="WWNum15"/>
    <w:rsid w:val="00DF1D3D"/>
    <w:pPr>
      <w:numPr>
        <w:numId w:val="20"/>
      </w:numPr>
    </w:pPr>
  </w:style>
  <w:style w:type="numbering" w:customStyle="1" w:styleId="WWNum16">
    <w:name w:val="WWNum16"/>
    <w:rsid w:val="00DF1D3D"/>
    <w:pPr>
      <w:numPr>
        <w:numId w:val="23"/>
      </w:numPr>
    </w:pPr>
  </w:style>
  <w:style w:type="numbering" w:customStyle="1" w:styleId="WWNum36">
    <w:name w:val="WWNum36"/>
    <w:rsid w:val="00DF1D3D"/>
    <w:pPr>
      <w:numPr>
        <w:numId w:val="26"/>
      </w:numPr>
    </w:pPr>
  </w:style>
  <w:style w:type="numbering" w:customStyle="1" w:styleId="WWNum35">
    <w:name w:val="WWNum35"/>
    <w:rsid w:val="00DF1D3D"/>
    <w:pPr>
      <w:numPr>
        <w:numId w:val="28"/>
      </w:numPr>
    </w:pPr>
  </w:style>
  <w:style w:type="numbering" w:customStyle="1" w:styleId="WWNum24">
    <w:name w:val="WWNum24"/>
    <w:rsid w:val="00DF1D3D"/>
    <w:pPr>
      <w:numPr>
        <w:numId w:val="30"/>
      </w:numPr>
    </w:pPr>
  </w:style>
  <w:style w:type="numbering" w:customStyle="1" w:styleId="WWNum27">
    <w:name w:val="WWNum27"/>
    <w:rsid w:val="00DF1D3D"/>
    <w:pPr>
      <w:numPr>
        <w:numId w:val="33"/>
      </w:numPr>
    </w:pPr>
  </w:style>
  <w:style w:type="numbering" w:customStyle="1" w:styleId="WWNum30">
    <w:name w:val="WWNum30"/>
    <w:rsid w:val="00DF1D3D"/>
    <w:pPr>
      <w:numPr>
        <w:numId w:val="37"/>
      </w:numPr>
    </w:pPr>
  </w:style>
  <w:style w:type="numbering" w:customStyle="1" w:styleId="WWNum31">
    <w:name w:val="WWNum31"/>
    <w:rsid w:val="00DF1D3D"/>
    <w:pPr>
      <w:numPr>
        <w:numId w:val="39"/>
      </w:numPr>
    </w:pPr>
  </w:style>
  <w:style w:type="numbering" w:customStyle="1" w:styleId="WWNum28">
    <w:name w:val="WWNum28"/>
    <w:rsid w:val="00DF1D3D"/>
    <w:pPr>
      <w:numPr>
        <w:numId w:val="41"/>
      </w:numPr>
    </w:pPr>
  </w:style>
  <w:style w:type="numbering" w:customStyle="1" w:styleId="WWNum34">
    <w:name w:val="WWNum34"/>
    <w:rsid w:val="00DF1D3D"/>
    <w:pPr>
      <w:numPr>
        <w:numId w:val="43"/>
      </w:numPr>
    </w:pPr>
  </w:style>
  <w:style w:type="numbering" w:customStyle="1" w:styleId="WWNum32">
    <w:name w:val="WWNum32"/>
    <w:rsid w:val="00DF1D3D"/>
    <w:pPr>
      <w:numPr>
        <w:numId w:val="47"/>
      </w:numPr>
    </w:pPr>
  </w:style>
  <w:style w:type="numbering" w:customStyle="1" w:styleId="WWNum7">
    <w:name w:val="WWNum7"/>
    <w:rsid w:val="00DF1D3D"/>
    <w:pPr>
      <w:numPr>
        <w:numId w:val="48"/>
      </w:numPr>
    </w:pPr>
  </w:style>
  <w:style w:type="numbering" w:customStyle="1" w:styleId="WWNum13">
    <w:name w:val="WWNum13"/>
    <w:rsid w:val="00DF1D3D"/>
    <w:pPr>
      <w:numPr>
        <w:numId w:val="49"/>
      </w:numPr>
    </w:pPr>
  </w:style>
  <w:style w:type="numbering" w:customStyle="1" w:styleId="WWNum14">
    <w:name w:val="WWNum14"/>
    <w:rsid w:val="00DF1D3D"/>
    <w:pPr>
      <w:numPr>
        <w:numId w:val="50"/>
      </w:numPr>
    </w:pPr>
  </w:style>
  <w:style w:type="numbering" w:customStyle="1" w:styleId="WWNum26">
    <w:name w:val="WWNum26"/>
    <w:rsid w:val="00DF1D3D"/>
    <w:pPr>
      <w:numPr>
        <w:numId w:val="51"/>
      </w:numPr>
    </w:pPr>
  </w:style>
  <w:style w:type="numbering" w:customStyle="1" w:styleId="WWNum17">
    <w:name w:val="WWNum17"/>
    <w:rsid w:val="00DF1D3D"/>
    <w:pPr>
      <w:numPr>
        <w:numId w:val="52"/>
      </w:numPr>
    </w:pPr>
  </w:style>
  <w:style w:type="numbering" w:customStyle="1" w:styleId="WWNum33">
    <w:name w:val="WWNum33"/>
    <w:rsid w:val="00DF1D3D"/>
    <w:pPr>
      <w:numPr>
        <w:numId w:val="53"/>
      </w:numPr>
    </w:pPr>
  </w:style>
  <w:style w:type="numbering" w:customStyle="1" w:styleId="WWNum22">
    <w:name w:val="WWNum22"/>
    <w:rsid w:val="00DF1D3D"/>
    <w:pPr>
      <w:numPr>
        <w:numId w:val="54"/>
      </w:numPr>
    </w:pPr>
  </w:style>
  <w:style w:type="numbering" w:customStyle="1" w:styleId="WWNum1">
    <w:name w:val="WWNum1"/>
    <w:rsid w:val="00DF1D3D"/>
    <w:pPr>
      <w:numPr>
        <w:numId w:val="55"/>
      </w:numPr>
    </w:pPr>
  </w:style>
  <w:style w:type="numbering" w:customStyle="1" w:styleId="WWNum25">
    <w:name w:val="WWNum25"/>
    <w:rsid w:val="00DF1D3D"/>
    <w:pPr>
      <w:numPr>
        <w:numId w:val="56"/>
      </w:numPr>
    </w:pPr>
  </w:style>
  <w:style w:type="numbering" w:customStyle="1" w:styleId="WWNum12">
    <w:name w:val="WWNum12"/>
    <w:rsid w:val="00DF1D3D"/>
    <w:pPr>
      <w:numPr>
        <w:numId w:val="57"/>
      </w:numPr>
    </w:pPr>
  </w:style>
  <w:style w:type="numbering" w:customStyle="1" w:styleId="WWNum6">
    <w:name w:val="WWNum6"/>
    <w:rsid w:val="00DF1D3D"/>
    <w:pPr>
      <w:numPr>
        <w:numId w:val="58"/>
      </w:numPr>
    </w:pPr>
  </w:style>
  <w:style w:type="numbering" w:customStyle="1" w:styleId="WWNum18">
    <w:name w:val="WWNum18"/>
    <w:rsid w:val="00DF1D3D"/>
    <w:pPr>
      <w:numPr>
        <w:numId w:val="59"/>
      </w:numPr>
    </w:pPr>
  </w:style>
  <w:style w:type="numbering" w:customStyle="1" w:styleId="WWNum5">
    <w:name w:val="WWNum5"/>
    <w:rsid w:val="00DF1D3D"/>
    <w:pPr>
      <w:numPr>
        <w:numId w:val="60"/>
      </w:numPr>
    </w:pPr>
  </w:style>
  <w:style w:type="numbering" w:customStyle="1" w:styleId="WWNum9">
    <w:name w:val="WWNum9"/>
    <w:rsid w:val="00DF1D3D"/>
    <w:pPr>
      <w:numPr>
        <w:numId w:val="61"/>
      </w:numPr>
    </w:pPr>
  </w:style>
  <w:style w:type="numbering" w:customStyle="1" w:styleId="WWNum11">
    <w:name w:val="WWNum11"/>
    <w:rsid w:val="00DF1D3D"/>
    <w:pPr>
      <w:numPr>
        <w:numId w:val="62"/>
      </w:numPr>
    </w:pPr>
  </w:style>
  <w:style w:type="numbering" w:customStyle="1" w:styleId="WWNum21">
    <w:name w:val="WWNum21"/>
    <w:rsid w:val="00DF1D3D"/>
    <w:pPr>
      <w:numPr>
        <w:numId w:val="63"/>
      </w:numPr>
    </w:pPr>
  </w:style>
  <w:style w:type="numbering" w:customStyle="1" w:styleId="WWNum29">
    <w:name w:val="WWNum29"/>
    <w:rsid w:val="00DF1D3D"/>
    <w:pPr>
      <w:numPr>
        <w:numId w:val="64"/>
      </w:numPr>
    </w:pPr>
  </w:style>
</w:styles>
</file>

<file path=word/webSettings.xml><?xml version="1.0" encoding="utf-8"?>
<w:webSettings xmlns:r="http://schemas.openxmlformats.org/officeDocument/2006/relationships" xmlns:w="http://schemas.openxmlformats.org/wordprocessingml/2006/main">
  <w:divs>
    <w:div w:id="208996957">
      <w:bodyDiv w:val="1"/>
      <w:marLeft w:val="0"/>
      <w:marRight w:val="0"/>
      <w:marTop w:val="0"/>
      <w:marBottom w:val="0"/>
      <w:divBdr>
        <w:top w:val="none" w:sz="0" w:space="0" w:color="auto"/>
        <w:left w:val="none" w:sz="0" w:space="0" w:color="auto"/>
        <w:bottom w:val="none" w:sz="0" w:space="0" w:color="auto"/>
        <w:right w:val="none" w:sz="0" w:space="0" w:color="auto"/>
      </w:divBdr>
    </w:div>
    <w:div w:id="261963057">
      <w:bodyDiv w:val="1"/>
      <w:marLeft w:val="0"/>
      <w:marRight w:val="0"/>
      <w:marTop w:val="0"/>
      <w:marBottom w:val="0"/>
      <w:divBdr>
        <w:top w:val="none" w:sz="0" w:space="0" w:color="auto"/>
        <w:left w:val="none" w:sz="0" w:space="0" w:color="auto"/>
        <w:bottom w:val="none" w:sz="0" w:space="0" w:color="auto"/>
        <w:right w:val="none" w:sz="0" w:space="0" w:color="auto"/>
      </w:divBdr>
    </w:div>
    <w:div w:id="753431521">
      <w:bodyDiv w:val="1"/>
      <w:marLeft w:val="0"/>
      <w:marRight w:val="0"/>
      <w:marTop w:val="0"/>
      <w:marBottom w:val="0"/>
      <w:divBdr>
        <w:top w:val="none" w:sz="0" w:space="0" w:color="auto"/>
        <w:left w:val="none" w:sz="0" w:space="0" w:color="auto"/>
        <w:bottom w:val="none" w:sz="0" w:space="0" w:color="auto"/>
        <w:right w:val="none" w:sz="0" w:space="0" w:color="auto"/>
      </w:divBdr>
    </w:div>
    <w:div w:id="85380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18"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26"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3" Type="http://schemas.openxmlformats.org/officeDocument/2006/relationships/styles" Target="styles.xml"/><Relationship Id="rId21"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7" Type="http://schemas.openxmlformats.org/officeDocument/2006/relationships/endnotes" Target="endnotes.xml"/><Relationship Id="rId12"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17"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25"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2" Type="http://schemas.openxmlformats.org/officeDocument/2006/relationships/numbering" Target="numbering.xml"/><Relationship Id="rId16"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20"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24"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5" Type="http://schemas.openxmlformats.org/officeDocument/2006/relationships/webSettings" Target="webSettings.xml"/><Relationship Id="rId15"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23"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28" Type="http://schemas.openxmlformats.org/officeDocument/2006/relationships/hyperlink" Target="http://www.rubnk.ru/3635846868.html" TargetMode="External"/><Relationship Id="rId10"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19"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22" Type="http://schemas.openxmlformats.org/officeDocument/2006/relationships/hyperlink" Target="file:///C:\Users\&#1053;&#1072;&#1090;&#1072;&#1083;&#1100;&#1103;\Desktop\&#1087;&#1091;&#1073;&#1083;&#1080;&#1095;&#1085;&#1099;&#1077;%20&#1089;&#1083;&#1091;&#1096;&#1072;&#1085;&#1080;&#1103;\2017\&#1087;&#1088;&#1086;&#1075;&#1088;&#1072;&#1084;&#1084;&#1072;%20&#1082;&#1088;%20&#1089;&#1086;&#1094;%20&#1089;&#1090;&#1088;&#1091;&#1082;&#1090;&#1091;&#1088;&#1099;\&#1055;&#1088;&#1086;&#1075;&#1088;&#1072;&#1084;&#1084;&#1072;%20&#1082;&#1086;&#1084;&#1087;&#1083;&#1077;&#1082;&#1089;&#1085;&#1086;&#1075;&#1086;%20&#1088;&#1072;&#1079;&#1074;&#1080;&#1090;&#1080;&#1103;%20&#1089;&#1086;&#1094;&#1080;&#1072;&#1083;&#1100;&#1085;&#1086;&#1081;%20&#1080;&#1085;&#1092;&#1088;&#1072;&#1089;&#1090;&#1088;&#1091;&#1082;&#1090;&#1091;&#1088;&#1099;%20&#1075;&#1086;&#1088;&#1086;&#1076;&#1089;&#1082;&#1086;&#1075;&#1086;%20&#1087;&#1086;&#1089;&#1077;&#1083;&#1077;&#1085;&#1080;&#1103;%20&#1075;&#1086;&#1088;&#1086;&#1076;%20&#1051;&#1080;&#1089;&#1082;&#1080;%20&#1042;&#1086;&#1088;&#1086;&#1085;&#1077;&#1078;&#1089;&#1082;&#1086;&#1081;%20&#1086;&#1073;&#1083;&#1072;&#1089;&#1090;&#1080;%20&#1085;&#1072;%20&#1087;&#1077;&#1088;&#1080;&#1086;&#1076;%202018%20-%202029%20&#1075;&#1075;..docx" TargetMode="External"/><Relationship Id="rId27" Type="http://schemas.openxmlformats.org/officeDocument/2006/relationships/hyperlink" Target="http://www.rubnk.ru/3630077036.html" TargetMode="Externa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92C4B-1411-4AC7-A791-DAA8BB49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47</Pages>
  <Words>11353</Words>
  <Characters>64718</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6</cp:revision>
  <cp:lastPrinted>2017-11-29T06:14:00Z</cp:lastPrinted>
  <dcterms:created xsi:type="dcterms:W3CDTF">2017-11-08T17:32:00Z</dcterms:created>
  <dcterms:modified xsi:type="dcterms:W3CDTF">2017-11-29T06:18:00Z</dcterms:modified>
</cp:coreProperties>
</file>